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2022年国家公派出国教师招募简章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现公开招募2022年国家公派出国教师。具体事项如下：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一、报名时间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2022年5月25日—6月24日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二、岗位需求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具体要求请登录国家公派出国教师服务平台（以下简称平台）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"https://pmplatform.chinese.cn/ui/start/" \l "/login" \t "http://www.chinese.cn/page/" \l "/pcpage/_blank"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vertAlign w:val="baseline"/>
        </w:rPr>
        <w:t>www.clecteacher.chinese.cn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查询</w:t>
      </w:r>
      <w:r>
        <w:rPr>
          <w:rFonts w:hint="eastAsia" w:ascii="仿宋_GB2312" w:hAnsi="仿宋_GB2312" w:eastAsia="仿宋_GB2312" w:cs="仿宋_GB2312"/>
          <w:sz w:val="32"/>
          <w:szCs w:val="32"/>
        </w:rPr>
        <w:t>。教师任期一般为2学年（满20个月）。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1.遵纪守法，为人师表，有团队合作精神。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2.年龄一般在25-55岁（含），身心健康。俄、法、德、西、葡、阿语6种非英语语种专业背景的教师年龄可适当放宽至58岁（含）。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3.大学本科及以上学历，具有汉语国际教育、中文、外语、教育等人文社科专业背景，以及其他符合岗位特殊需求的专业背景。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4.具有2学年及以上教龄的国内大、中小学校及相关教育机构的教师。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5.普通话达到二级甲等（含）以上水平，能熟练使用外语。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6.部分岗位需符合岗位具体要求。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四、报名程序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请人须在平台填写《国家公派出国教师申请表》（以下简称申请表）并下载打印后提交有关部门审核。以国际中文教育志愿者身份申请的，需与申请第一志愿岗位的中方院校联系推荐事宜。未在平台填写的将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2.学校或教育机构须为教师出具推荐信，加盖学校或机构公章及签字后以密封的形式提交。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学校或教育机构审核教师提交的申请表，由主管校长或机构负责人在“单位审核意见”栏内签署意见、签名并加盖学校或机构公章后，提交省、自治区、直辖市教育厅（教委）主管部门审核。部属高校审核后可直接递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五、报送时间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材料请于2022年6月30日前（以当地邮戳为准）将推荐材料以快递方式邮寄至语合中心师资处，并确保推荐信、申请表等材料齐全，逾期将不予受理。语合中心将组织专家对申请人员进行资格审查，确定参加考试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全部申请过程节点和确认信息均通过注册邮箱和平台通知，请及时关注通知，保持手机畅通。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六、选拔考试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推荐人选须参加语合中心统一组织的选拔考试。考试为面试，主要考察专业知识、教学技能、跨文化能力、外语水平和心理素质等。时间暂定7月，具体安排另行通知。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七、录取培训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根据选拔考试结果和岗位要求，确定培训和录取人员。具体安排另行通知。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八、派出待遇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教师待遇根据《国家公派出国教师生活待遇管理规定》（财教〔2011〕194号）文件执行。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本通知由语合中心师资处负责解释，联系方式如下：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咨询电话：13810678831（仅限推荐期间使用）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技术支持电话：15600227006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咨询时间：工作日9:00-11:00；14:00-17:00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地址：北京市西城区德胜门外大街129号中外语言交流合作中心师资处    100088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中外语言交流合作中心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2022年5月25日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701" w:right="1474" w:bottom="1440" w:left="1587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850" w:type="dxa"/>
        <w:tblInd w:w="-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094"/>
        <w:gridCol w:w="927"/>
        <w:gridCol w:w="2693"/>
        <w:gridCol w:w="3156"/>
        <w:gridCol w:w="3436"/>
        <w:gridCol w:w="1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 xml:space="preserve">附件2 </w:t>
            </w:r>
            <w:bookmarkEnd w:id="0"/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             推荐教师名单汇总表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8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推荐单位：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填表时间_____________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联系方式：_____________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国内单位</w:t>
            </w:r>
          </w:p>
        </w:tc>
        <w:tc>
          <w:tcPr>
            <w:tcW w:w="6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推荐材料是否齐全</w:t>
            </w: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lang w:val="en-US" w:eastAsia="zh-CN" w:bidi="ar"/>
              </w:rPr>
              <w:t>是否</w:t>
            </w:r>
            <w:r>
              <w:rPr>
                <w:rStyle w:val="10"/>
                <w:lang w:val="en-US" w:eastAsia="zh-CN" w:bidi="ar"/>
              </w:rPr>
              <w:t>为在语合中心备案的骨干教师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lang w:val="en-US" w:eastAsia="zh-CN" w:bidi="ar"/>
              </w:rPr>
              <w:t>已全（√）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未提交，请注明原因。</w:t>
            </w: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填表说明：请在标题横线处填写单位名称，加盖单位公章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587" w:right="1701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2797F"/>
    <w:rsid w:val="00315990"/>
    <w:rsid w:val="02B86002"/>
    <w:rsid w:val="102B0781"/>
    <w:rsid w:val="1A3D0518"/>
    <w:rsid w:val="36FC4E5C"/>
    <w:rsid w:val="5CFD1AAD"/>
    <w:rsid w:val="71D2797F"/>
    <w:rsid w:val="73C208F7"/>
    <w:rsid w:val="77193E72"/>
    <w:rsid w:val="7B40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2022-06-17T08:06:00Z</dcterms:created>
  <dc:creator>hx02</dc:creator>
  <cp:lastModifiedBy>陈美瀛</cp:lastModifiedBy>
  <cp:lastPrinted>2022-06-17T08:28:00Z</cp:lastPrinted>
  <dcterms:modified xsi:type="dcterms:W3CDTF">2022-06-17T11:19:43Z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B39403A753AB429F8EA088EA334C04B6</vt:lpwstr>
  </property>
</Properties>
</file>