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仿宋_GB2312"/>
          <w:bCs/>
          <w:kern w:val="0"/>
          <w:sz w:val="32"/>
          <w:szCs w:val="32"/>
          <w:lang w:eastAsia="zh-CN"/>
        </w:rPr>
      </w:pPr>
      <w:r>
        <w:rPr>
          <w:rFonts w:hint="eastAsia" w:ascii="仿宋_GB2312" w:hAnsi="宋体" w:eastAsia="仿宋_GB2312" w:cs="宋体"/>
          <w:bCs/>
          <w:kern w:val="0"/>
          <w:sz w:val="32"/>
          <w:szCs w:val="32"/>
        </w:rPr>
        <w:t>附件</w:t>
      </w:r>
    </w:p>
    <w:p>
      <w:pPr>
        <w:spacing w:before="156" w:beforeLines="50" w:after="156" w:afterLines="50" w:line="400" w:lineRule="exact"/>
        <w:jc w:val="center"/>
        <w:rPr>
          <w:rFonts w:ascii="黑体" w:hAnsi="宋体" w:eastAsia="黑体" w:cs="宋体"/>
          <w:bCs/>
          <w:kern w:val="0"/>
          <w:sz w:val="36"/>
          <w:szCs w:val="36"/>
        </w:rPr>
      </w:pPr>
      <w:r>
        <w:rPr>
          <w:rFonts w:hint="eastAsia" w:ascii="黑体" w:hAnsi="宋体" w:eastAsia="黑体" w:cs="宋体"/>
          <w:bCs/>
          <w:kern w:val="0"/>
          <w:sz w:val="36"/>
          <w:szCs w:val="36"/>
        </w:rPr>
        <w:t>福建高等教育学会2024年度</w:t>
      </w:r>
    </w:p>
    <w:p>
      <w:pPr>
        <w:spacing w:before="156" w:beforeLines="50" w:after="156" w:afterLines="50" w:line="400" w:lineRule="exact"/>
        <w:jc w:val="center"/>
        <w:rPr>
          <w:rFonts w:ascii="黑体" w:hAnsi="宋体" w:eastAsia="黑体" w:cs="宋体"/>
          <w:bCs/>
          <w:kern w:val="0"/>
          <w:sz w:val="36"/>
          <w:szCs w:val="36"/>
        </w:rPr>
      </w:pPr>
      <w:r>
        <w:rPr>
          <w:rFonts w:hint="eastAsia" w:ascii="黑体" w:hAnsi="宋体" w:eastAsia="黑体" w:cs="宋体"/>
          <w:bCs/>
          <w:kern w:val="0"/>
          <w:sz w:val="36"/>
          <w:szCs w:val="36"/>
        </w:rPr>
        <w:t>高等教育科学研究实验室研究专项课题</w:t>
      </w:r>
      <w:r>
        <w:rPr>
          <w:rFonts w:hint="eastAsia" w:ascii="黑体" w:hAnsi="宋体" w:eastAsia="黑体" w:cs="宋体"/>
          <w:bCs/>
          <w:color w:val="auto"/>
          <w:kern w:val="0"/>
          <w:sz w:val="36"/>
          <w:szCs w:val="36"/>
          <w:lang w:val="en-US" w:eastAsia="zh-CN"/>
        </w:rPr>
        <w:t>推荐</w:t>
      </w:r>
      <w:r>
        <w:rPr>
          <w:rFonts w:hint="eastAsia" w:ascii="黑体" w:hAnsi="宋体" w:eastAsia="黑体" w:cs="宋体"/>
          <w:bCs/>
          <w:color w:val="auto"/>
          <w:kern w:val="0"/>
          <w:sz w:val="36"/>
          <w:szCs w:val="36"/>
        </w:rPr>
        <w:t>汇</w:t>
      </w:r>
      <w:r>
        <w:rPr>
          <w:rFonts w:hint="eastAsia" w:ascii="黑体" w:hAnsi="宋体" w:eastAsia="黑体" w:cs="宋体"/>
          <w:bCs/>
          <w:kern w:val="0"/>
          <w:sz w:val="36"/>
          <w:szCs w:val="36"/>
        </w:rPr>
        <w:t>总表</w:t>
      </w:r>
    </w:p>
    <w:p>
      <w:pPr>
        <w:rPr>
          <w:rFonts w:hint="eastAsia"/>
          <w:bCs/>
          <w:sz w:val="28"/>
          <w:szCs w:val="28"/>
        </w:rPr>
      </w:pPr>
      <w:r>
        <w:rPr>
          <w:rFonts w:hint="eastAsia" w:ascii="仿宋_GB2312" w:hAnsi="宋体" w:eastAsia="仿宋_GB2312" w:cs="宋体"/>
          <w:bCs/>
          <w:kern w:val="0"/>
          <w:sz w:val="30"/>
          <w:szCs w:val="30"/>
        </w:rPr>
        <w:t xml:space="preserve">　　　　　　 </w:t>
      </w:r>
      <w:r>
        <w:rPr>
          <w:rFonts w:ascii="仿宋_GB2312" w:hAnsi="宋体" w:eastAsia="仿宋_GB2312" w:cs="宋体"/>
          <w:bCs/>
          <w:kern w:val="0"/>
          <w:sz w:val="30"/>
          <w:szCs w:val="30"/>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4312"/>
        <w:gridCol w:w="2195"/>
        <w:gridCol w:w="1263"/>
        <w:gridCol w:w="1310"/>
        <w:gridCol w:w="1958"/>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widowControl/>
              <w:jc w:val="center"/>
              <w:rPr>
                <w:rFonts w:hint="eastAsia"/>
                <w:bCs/>
                <w:sz w:val="28"/>
                <w:szCs w:val="28"/>
                <w:vertAlign w:val="baseline"/>
              </w:rPr>
            </w:pPr>
            <w:r>
              <w:rPr>
                <w:rFonts w:hint="eastAsia" w:ascii="黑体" w:hAnsi="宋体" w:eastAsia="黑体" w:cs="宋体"/>
                <w:bCs/>
                <w:kern w:val="0"/>
                <w:sz w:val="24"/>
              </w:rPr>
              <w:t>序号</w:t>
            </w:r>
          </w:p>
        </w:tc>
        <w:tc>
          <w:tcPr>
            <w:tcW w:w="4312" w:type="dxa"/>
            <w:vAlign w:val="center"/>
          </w:tcPr>
          <w:p>
            <w:pPr>
              <w:widowControl/>
              <w:jc w:val="center"/>
              <w:rPr>
                <w:rFonts w:hint="eastAsia"/>
                <w:bCs/>
                <w:sz w:val="28"/>
                <w:szCs w:val="28"/>
                <w:vertAlign w:val="baseline"/>
              </w:rPr>
            </w:pPr>
            <w:r>
              <w:rPr>
                <w:rFonts w:hint="eastAsia" w:ascii="黑体" w:hAnsi="宋体" w:eastAsia="黑体" w:cs="宋体"/>
                <w:bCs/>
                <w:kern w:val="0"/>
                <w:sz w:val="24"/>
              </w:rPr>
              <w:t>课 题 名 称</w:t>
            </w:r>
          </w:p>
        </w:tc>
        <w:tc>
          <w:tcPr>
            <w:tcW w:w="2195" w:type="dxa"/>
            <w:vAlign w:val="center"/>
          </w:tcPr>
          <w:p>
            <w:pPr>
              <w:widowControl/>
              <w:jc w:val="center"/>
              <w:rPr>
                <w:rFonts w:hint="eastAsia"/>
                <w:bCs/>
                <w:sz w:val="28"/>
                <w:szCs w:val="28"/>
                <w:vertAlign w:val="baseline"/>
              </w:rPr>
            </w:pPr>
            <w:r>
              <w:rPr>
                <w:rFonts w:hint="eastAsia" w:ascii="黑体" w:hAnsi="宋体" w:eastAsia="黑体" w:cs="宋体"/>
                <w:bCs/>
                <w:kern w:val="0"/>
                <w:sz w:val="24"/>
              </w:rPr>
              <w:t>项目类别</w:t>
            </w:r>
          </w:p>
        </w:tc>
        <w:tc>
          <w:tcPr>
            <w:tcW w:w="1263" w:type="dxa"/>
            <w:vAlign w:val="center"/>
          </w:tcPr>
          <w:p>
            <w:pPr>
              <w:widowControl/>
              <w:jc w:val="center"/>
              <w:rPr>
                <w:rFonts w:hint="eastAsia"/>
                <w:bCs/>
                <w:sz w:val="28"/>
                <w:szCs w:val="28"/>
                <w:vertAlign w:val="baseline"/>
              </w:rPr>
            </w:pPr>
            <w:r>
              <w:rPr>
                <w:rFonts w:hint="eastAsia" w:ascii="黑体" w:hAnsi="宋体" w:eastAsia="黑体" w:cs="宋体"/>
                <w:bCs/>
                <w:kern w:val="0"/>
                <w:sz w:val="24"/>
              </w:rPr>
              <w:t>课题负责人</w:t>
            </w:r>
          </w:p>
        </w:tc>
        <w:tc>
          <w:tcPr>
            <w:tcW w:w="1310" w:type="dxa"/>
            <w:vAlign w:val="center"/>
          </w:tcPr>
          <w:p>
            <w:pPr>
              <w:widowControl/>
              <w:jc w:val="center"/>
              <w:rPr>
                <w:rFonts w:hint="eastAsia"/>
                <w:bCs/>
                <w:sz w:val="28"/>
                <w:szCs w:val="28"/>
                <w:vertAlign w:val="baseline"/>
              </w:rPr>
            </w:pPr>
            <w:r>
              <w:rPr>
                <w:rFonts w:hint="eastAsia" w:ascii="黑体" w:hAnsi="宋体" w:eastAsia="黑体" w:cs="宋体"/>
                <w:bCs/>
                <w:kern w:val="0"/>
                <w:sz w:val="24"/>
              </w:rPr>
              <w:t>职称/职务</w:t>
            </w:r>
          </w:p>
        </w:tc>
        <w:tc>
          <w:tcPr>
            <w:tcW w:w="1958" w:type="dxa"/>
            <w:vAlign w:val="center"/>
          </w:tcPr>
          <w:p>
            <w:pPr>
              <w:widowControl/>
              <w:jc w:val="center"/>
              <w:rPr>
                <w:rFonts w:hint="eastAsia"/>
                <w:bCs/>
                <w:sz w:val="28"/>
                <w:szCs w:val="28"/>
                <w:vertAlign w:val="baseline"/>
              </w:rPr>
            </w:pPr>
            <w:r>
              <w:rPr>
                <w:rFonts w:hint="eastAsia" w:ascii="黑体" w:hAnsi="宋体" w:eastAsia="黑体" w:cs="宋体"/>
                <w:bCs/>
                <w:kern w:val="0"/>
                <w:sz w:val="24"/>
              </w:rPr>
              <w:t>联系电话</w:t>
            </w:r>
          </w:p>
        </w:tc>
        <w:tc>
          <w:tcPr>
            <w:tcW w:w="2374" w:type="dxa"/>
            <w:vAlign w:val="center"/>
          </w:tcPr>
          <w:p>
            <w:pPr>
              <w:widowControl/>
              <w:jc w:val="center"/>
              <w:rPr>
                <w:rFonts w:hint="eastAsia"/>
                <w:bCs/>
                <w:sz w:val="28"/>
                <w:szCs w:val="28"/>
                <w:vertAlign w:val="baseline"/>
              </w:rPr>
            </w:pPr>
            <w:r>
              <w:rPr>
                <w:rFonts w:hint="eastAsia" w:ascii="黑体" w:hAnsi="宋体" w:eastAsia="黑体" w:cs="宋体"/>
                <w:b/>
                <w:bCs/>
                <w:kern w:val="0"/>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widowControl/>
              <w:jc w:val="center"/>
              <w:rPr>
                <w:rFonts w:hint="default" w:ascii="仿宋_GB2312" w:hAnsi="仿宋_GB2312" w:eastAsia="仿宋_GB2312" w:cs="仿宋_GB2312"/>
                <w:bCs/>
                <w:kern w:val="0"/>
                <w:sz w:val="30"/>
                <w:szCs w:val="30"/>
                <w:lang w:val="en-US" w:eastAsia="zh-CN"/>
              </w:rPr>
            </w:pPr>
            <w:r>
              <w:rPr>
                <w:rFonts w:hint="eastAsia" w:ascii="仿宋_GB2312" w:hAnsi="仿宋_GB2312" w:eastAsia="仿宋_GB2312" w:cs="仿宋_GB2312"/>
                <w:bCs/>
                <w:kern w:val="0"/>
                <w:sz w:val="30"/>
                <w:szCs w:val="30"/>
                <w:lang w:val="en-US" w:eastAsia="zh-CN"/>
              </w:rPr>
              <w:t>1</w:t>
            </w:r>
          </w:p>
        </w:tc>
        <w:tc>
          <w:tcPr>
            <w:tcW w:w="4312" w:type="dxa"/>
            <w:vAlign w:val="center"/>
          </w:tcPr>
          <w:p>
            <w:pPr>
              <w:tabs>
                <w:tab w:val="left" w:pos="540"/>
              </w:tabs>
              <w:spacing w:line="300" w:lineRule="auto"/>
              <w:jc w:val="both"/>
              <w:rPr>
                <w:rFonts w:hint="eastAsia" w:ascii="仿宋_GB2312" w:hAnsi="仿宋_GB2312" w:eastAsia="仿宋_GB2312" w:cs="仿宋_GB2312"/>
                <w:bCs/>
                <w:kern w:val="2"/>
                <w:sz w:val="30"/>
                <w:szCs w:val="30"/>
                <w:vertAlign w:val="baseline"/>
                <w:lang w:val="en-US" w:eastAsia="zh-CN" w:bidi="ar-SA"/>
              </w:rPr>
            </w:pPr>
            <w:r>
              <w:rPr>
                <w:rFonts w:hint="eastAsia" w:ascii="仿宋_GB2312" w:hAnsi="仿宋_GB2312" w:eastAsia="仿宋_GB2312" w:cs="仿宋_GB2312"/>
                <w:bCs/>
                <w:sz w:val="30"/>
                <w:szCs w:val="30"/>
                <w:u w:val="none"/>
                <w:vertAlign w:val="baseline"/>
                <w:lang w:eastAsia="zh-CN"/>
              </w:rPr>
              <w:t>新时代</w:t>
            </w:r>
            <w:r>
              <w:rPr>
                <w:rFonts w:hint="eastAsia" w:ascii="仿宋_GB2312" w:hAnsi="仿宋_GB2312" w:eastAsia="仿宋_GB2312" w:cs="仿宋_GB2312"/>
                <w:bCs/>
                <w:sz w:val="30"/>
                <w:szCs w:val="30"/>
                <w:u w:val="none"/>
                <w:vertAlign w:val="baseline"/>
                <w:lang w:val="en-US" w:eastAsia="zh-CN"/>
              </w:rPr>
              <w:t>背景</w:t>
            </w:r>
            <w:r>
              <w:rPr>
                <w:rFonts w:hint="eastAsia" w:ascii="仿宋_GB2312" w:hAnsi="仿宋_GB2312" w:eastAsia="仿宋_GB2312" w:cs="仿宋_GB2312"/>
                <w:bCs/>
                <w:sz w:val="30"/>
                <w:szCs w:val="30"/>
                <w:u w:val="none"/>
                <w:vertAlign w:val="baseline"/>
                <w:lang w:eastAsia="zh-CN"/>
              </w:rPr>
              <w:t>下以“三动”促进大学物理实验的“三高”教学模式研究</w:t>
            </w:r>
          </w:p>
        </w:tc>
        <w:tc>
          <w:tcPr>
            <w:tcW w:w="2195" w:type="dxa"/>
            <w:vAlign w:val="center"/>
          </w:tcPr>
          <w:p>
            <w:pPr>
              <w:widowControl/>
              <w:jc w:val="center"/>
              <w:rPr>
                <w:rFonts w:hint="eastAsia" w:ascii="仿宋_GB2312" w:hAnsi="仿宋_GB2312" w:eastAsia="仿宋_GB2312" w:cs="仿宋_GB2312"/>
                <w:bCs/>
                <w:kern w:val="2"/>
                <w:sz w:val="30"/>
                <w:szCs w:val="30"/>
                <w:vertAlign w:val="baseline"/>
                <w:lang w:val="en-US" w:eastAsia="zh-CN" w:bidi="ar-SA"/>
              </w:rPr>
            </w:pPr>
            <w:r>
              <w:rPr>
                <w:rFonts w:hint="eastAsia" w:ascii="仿宋_GB2312" w:hAnsi="仿宋_GB2312" w:eastAsia="仿宋_GB2312" w:cs="仿宋_GB2312"/>
                <w:bCs/>
                <w:sz w:val="30"/>
                <w:szCs w:val="30"/>
                <w:vertAlign w:val="baseline"/>
                <w:lang w:eastAsia="zh-CN"/>
              </w:rPr>
              <w:t>实验教学体系研究</w:t>
            </w:r>
          </w:p>
        </w:tc>
        <w:tc>
          <w:tcPr>
            <w:tcW w:w="1263" w:type="dxa"/>
            <w:vAlign w:val="center"/>
          </w:tcPr>
          <w:p>
            <w:pPr>
              <w:widowControl/>
              <w:jc w:val="center"/>
              <w:rPr>
                <w:rFonts w:hint="eastAsia" w:ascii="仿宋_GB2312" w:hAnsi="仿宋_GB2312" w:eastAsia="仿宋_GB2312" w:cs="仿宋_GB2312"/>
                <w:bCs/>
                <w:kern w:val="2"/>
                <w:sz w:val="30"/>
                <w:szCs w:val="30"/>
                <w:vertAlign w:val="baseline"/>
                <w:lang w:val="en-US" w:eastAsia="zh-CN" w:bidi="ar-SA"/>
              </w:rPr>
            </w:pPr>
            <w:r>
              <w:rPr>
                <w:rFonts w:hint="eastAsia" w:ascii="仿宋_GB2312" w:hAnsi="仿宋_GB2312" w:eastAsia="仿宋_GB2312" w:cs="仿宋_GB2312"/>
                <w:bCs/>
                <w:sz w:val="30"/>
                <w:szCs w:val="30"/>
                <w:vertAlign w:val="baseline"/>
                <w:lang w:eastAsia="zh-CN"/>
              </w:rPr>
              <w:t>陈文志</w:t>
            </w:r>
          </w:p>
        </w:tc>
        <w:tc>
          <w:tcPr>
            <w:tcW w:w="1310" w:type="dxa"/>
            <w:vAlign w:val="center"/>
          </w:tcPr>
          <w:p>
            <w:pPr>
              <w:widowControl/>
              <w:jc w:val="center"/>
              <w:rPr>
                <w:rFonts w:hint="eastAsia" w:ascii="仿宋_GB2312" w:hAnsi="仿宋_GB2312" w:eastAsia="仿宋_GB2312" w:cs="仿宋_GB2312"/>
                <w:bCs/>
                <w:kern w:val="2"/>
                <w:sz w:val="30"/>
                <w:szCs w:val="30"/>
                <w:vertAlign w:val="baseline"/>
                <w:lang w:val="en-US" w:eastAsia="zh-CN" w:bidi="ar-SA"/>
              </w:rPr>
            </w:pPr>
            <w:r>
              <w:rPr>
                <w:rFonts w:hint="eastAsia" w:ascii="仿宋_GB2312" w:hAnsi="仿宋_GB2312" w:eastAsia="仿宋_GB2312" w:cs="仿宋_GB2312"/>
                <w:bCs/>
                <w:sz w:val="30"/>
                <w:szCs w:val="30"/>
                <w:vertAlign w:val="baseline"/>
                <w:lang w:eastAsia="zh-CN"/>
              </w:rPr>
              <w:t>副教授</w:t>
            </w:r>
          </w:p>
        </w:tc>
        <w:tc>
          <w:tcPr>
            <w:tcW w:w="1958" w:type="dxa"/>
            <w:vAlign w:val="center"/>
          </w:tcPr>
          <w:p>
            <w:pPr>
              <w:widowControl/>
              <w:jc w:val="center"/>
              <w:rPr>
                <w:rFonts w:hint="eastAsia" w:ascii="仿宋_GB2312" w:hAnsi="仿宋_GB2312" w:eastAsia="仿宋_GB2312" w:cs="仿宋_GB2312"/>
                <w:bCs/>
                <w:kern w:val="2"/>
                <w:sz w:val="30"/>
                <w:szCs w:val="30"/>
                <w:vertAlign w:val="baseline"/>
                <w:lang w:val="en-US" w:eastAsia="zh-CN" w:bidi="ar-SA"/>
              </w:rPr>
            </w:pPr>
            <w:r>
              <w:rPr>
                <w:rFonts w:hint="eastAsia" w:ascii="仿宋_GB2312" w:hAnsi="仿宋_GB2312" w:eastAsia="仿宋_GB2312" w:cs="仿宋_GB2312"/>
                <w:bCs/>
                <w:sz w:val="30"/>
                <w:szCs w:val="30"/>
                <w:vertAlign w:val="baseline"/>
                <w:lang w:val="en-US" w:eastAsia="zh-CN"/>
              </w:rPr>
              <w:t>15960392607</w:t>
            </w:r>
          </w:p>
        </w:tc>
        <w:tc>
          <w:tcPr>
            <w:tcW w:w="2374" w:type="dxa"/>
            <w:vAlign w:val="center"/>
          </w:tcPr>
          <w:p>
            <w:pPr>
              <w:widowControl/>
              <w:jc w:val="center"/>
              <w:rPr>
                <w:rFonts w:hint="eastAsia" w:ascii="仿宋_GB2312" w:hAnsi="仿宋_GB2312" w:eastAsia="仿宋_GB2312" w:cs="仿宋_GB2312"/>
                <w:bCs/>
                <w:kern w:val="2"/>
                <w:sz w:val="30"/>
                <w:szCs w:val="30"/>
                <w:vertAlign w:val="baseline"/>
                <w:lang w:val="en-US" w:eastAsia="zh-CN" w:bidi="ar-SA"/>
              </w:rPr>
            </w:pPr>
            <w:r>
              <w:rPr>
                <w:rFonts w:hint="eastAsia" w:ascii="仿宋_GB2312" w:hAnsi="仿宋_GB2312" w:eastAsia="仿宋_GB2312" w:cs="仿宋_GB2312"/>
                <w:bCs/>
                <w:sz w:val="30"/>
                <w:szCs w:val="30"/>
                <w:vertAlign w:val="baseline"/>
                <w:lang w:val="en-US" w:eastAsia="zh-CN"/>
              </w:rPr>
              <w:t>179831565@qq.com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widowControl/>
              <w:jc w:val="center"/>
              <w:rPr>
                <w:rFonts w:hint="default" w:ascii="仿宋_GB2312" w:hAnsi="仿宋_GB2312" w:eastAsia="仿宋_GB2312" w:cs="仿宋_GB2312"/>
                <w:bCs/>
                <w:kern w:val="0"/>
                <w:sz w:val="30"/>
                <w:szCs w:val="30"/>
                <w:lang w:val="en-US" w:eastAsia="zh-CN"/>
              </w:rPr>
            </w:pPr>
            <w:r>
              <w:rPr>
                <w:rFonts w:hint="eastAsia" w:ascii="仿宋_GB2312" w:hAnsi="仿宋_GB2312" w:eastAsia="仿宋_GB2312" w:cs="仿宋_GB2312"/>
                <w:bCs/>
                <w:kern w:val="0"/>
                <w:sz w:val="30"/>
                <w:szCs w:val="30"/>
                <w:lang w:val="en-US" w:eastAsia="zh-CN"/>
              </w:rPr>
              <w:t>2</w:t>
            </w:r>
          </w:p>
        </w:tc>
        <w:tc>
          <w:tcPr>
            <w:tcW w:w="4312" w:type="dxa"/>
            <w:vAlign w:val="center"/>
          </w:tcPr>
          <w:p>
            <w:pPr>
              <w:widowControl/>
              <w:jc w:val="center"/>
              <w:rPr>
                <w:rFonts w:hint="eastAsia" w:ascii="仿宋_GB2312" w:hAnsi="仿宋_GB2312" w:eastAsia="仿宋_GB2312" w:cs="仿宋_GB2312"/>
                <w:bCs/>
                <w:kern w:val="2"/>
                <w:sz w:val="30"/>
                <w:szCs w:val="30"/>
                <w:lang w:val="en-US" w:eastAsia="zh-CN" w:bidi="ar-SA"/>
              </w:rPr>
            </w:pPr>
            <w:r>
              <w:rPr>
                <w:rFonts w:hint="eastAsia" w:ascii="仿宋_GB2312" w:hAnsi="仿宋_GB2312" w:eastAsia="仿宋_GB2312" w:cs="仿宋_GB2312"/>
                <w:bCs/>
                <w:sz w:val="30"/>
                <w:szCs w:val="30"/>
                <w:lang w:val="en-US" w:eastAsia="zh-CN"/>
              </w:rPr>
              <w:t>智</w:t>
            </w:r>
            <w:r>
              <w:rPr>
                <w:rFonts w:hint="eastAsia" w:ascii="仿宋_GB2312" w:hAnsi="仿宋_GB2312" w:eastAsia="仿宋_GB2312" w:cs="仿宋_GB2312"/>
                <w:bCs/>
                <w:sz w:val="30"/>
                <w:szCs w:val="30"/>
              </w:rPr>
              <w:t>慧赋能大学英语课程思政教学创新设计与实践</w:t>
            </w:r>
          </w:p>
        </w:tc>
        <w:tc>
          <w:tcPr>
            <w:tcW w:w="2195" w:type="dxa"/>
            <w:vAlign w:val="center"/>
          </w:tcPr>
          <w:p>
            <w:pPr>
              <w:widowControl/>
              <w:jc w:val="center"/>
              <w:rPr>
                <w:rFonts w:hint="eastAsia" w:ascii="仿宋_GB2312" w:hAnsi="仿宋_GB2312" w:eastAsia="仿宋_GB2312" w:cs="仿宋_GB2312"/>
                <w:bCs/>
                <w:kern w:val="2"/>
                <w:sz w:val="30"/>
                <w:szCs w:val="30"/>
                <w:lang w:val="en-US" w:eastAsia="zh-CN" w:bidi="ar-SA"/>
              </w:rPr>
            </w:pPr>
            <w:r>
              <w:rPr>
                <w:rFonts w:hint="eastAsia" w:ascii="仿宋_GB2312" w:hAnsi="仿宋_GB2312" w:eastAsia="仿宋_GB2312" w:cs="仿宋_GB2312"/>
                <w:bCs/>
                <w:kern w:val="2"/>
                <w:sz w:val="30"/>
                <w:szCs w:val="30"/>
                <w:lang w:val="en-US" w:eastAsia="zh-CN" w:bidi="ar-SA"/>
              </w:rPr>
              <w:t>实验教学数字化研究</w:t>
            </w:r>
          </w:p>
        </w:tc>
        <w:tc>
          <w:tcPr>
            <w:tcW w:w="1263" w:type="dxa"/>
            <w:vAlign w:val="center"/>
          </w:tcPr>
          <w:p>
            <w:pPr>
              <w:widowControl/>
              <w:jc w:val="center"/>
              <w:rPr>
                <w:rFonts w:hint="eastAsia" w:ascii="仿宋_GB2312" w:hAnsi="仿宋_GB2312" w:eastAsia="仿宋_GB2312" w:cs="仿宋_GB2312"/>
                <w:bCs/>
                <w:kern w:val="2"/>
                <w:sz w:val="30"/>
                <w:szCs w:val="30"/>
                <w:lang w:val="en-US" w:eastAsia="zh-CN" w:bidi="ar-SA"/>
              </w:rPr>
            </w:pPr>
            <w:r>
              <w:rPr>
                <w:rFonts w:hint="eastAsia" w:ascii="仿宋_GB2312" w:hAnsi="仿宋_GB2312" w:eastAsia="仿宋_GB2312" w:cs="仿宋_GB2312"/>
                <w:bCs/>
                <w:sz w:val="30"/>
                <w:szCs w:val="30"/>
              </w:rPr>
              <w:t>黄凌燕</w:t>
            </w:r>
          </w:p>
        </w:tc>
        <w:tc>
          <w:tcPr>
            <w:tcW w:w="1310" w:type="dxa"/>
            <w:vAlign w:val="center"/>
          </w:tcPr>
          <w:p>
            <w:pPr>
              <w:widowControl/>
              <w:jc w:val="center"/>
              <w:rPr>
                <w:rFonts w:hint="eastAsia" w:ascii="仿宋_GB2312" w:hAnsi="仿宋_GB2312" w:eastAsia="仿宋_GB2312" w:cs="仿宋_GB2312"/>
                <w:bCs/>
                <w:kern w:val="2"/>
                <w:sz w:val="30"/>
                <w:szCs w:val="30"/>
                <w:lang w:val="en-US" w:eastAsia="zh-CN" w:bidi="ar-SA"/>
              </w:rPr>
            </w:pPr>
            <w:r>
              <w:rPr>
                <w:rFonts w:hint="eastAsia" w:ascii="仿宋_GB2312" w:hAnsi="仿宋_GB2312" w:eastAsia="仿宋_GB2312" w:cs="仿宋_GB2312"/>
                <w:bCs/>
                <w:sz w:val="30"/>
                <w:szCs w:val="30"/>
              </w:rPr>
              <w:t>讲师</w:t>
            </w:r>
          </w:p>
        </w:tc>
        <w:tc>
          <w:tcPr>
            <w:tcW w:w="1958" w:type="dxa"/>
            <w:vAlign w:val="center"/>
          </w:tcPr>
          <w:p>
            <w:pPr>
              <w:widowControl/>
              <w:jc w:val="center"/>
              <w:rPr>
                <w:rFonts w:hint="eastAsia" w:ascii="仿宋_GB2312" w:hAnsi="仿宋_GB2312" w:eastAsia="仿宋_GB2312" w:cs="仿宋_GB2312"/>
                <w:bCs/>
                <w:kern w:val="2"/>
                <w:sz w:val="30"/>
                <w:szCs w:val="30"/>
                <w:lang w:val="en-US" w:eastAsia="zh-CN" w:bidi="ar-SA"/>
              </w:rPr>
            </w:pPr>
            <w:r>
              <w:rPr>
                <w:rFonts w:hint="eastAsia" w:ascii="仿宋_GB2312" w:hAnsi="仿宋_GB2312" w:eastAsia="仿宋_GB2312" w:cs="仿宋_GB2312"/>
                <w:bCs/>
                <w:sz w:val="30"/>
                <w:szCs w:val="30"/>
              </w:rPr>
              <w:t>18250279399</w:t>
            </w:r>
          </w:p>
        </w:tc>
        <w:tc>
          <w:tcPr>
            <w:tcW w:w="2374" w:type="dxa"/>
            <w:vAlign w:val="center"/>
          </w:tcPr>
          <w:p>
            <w:pPr>
              <w:widowControl/>
              <w:jc w:val="center"/>
              <w:rPr>
                <w:rFonts w:hint="eastAsia" w:ascii="仿宋_GB2312" w:hAnsi="仿宋_GB2312" w:eastAsia="仿宋_GB2312" w:cs="仿宋_GB2312"/>
                <w:bCs/>
                <w:kern w:val="2"/>
                <w:sz w:val="30"/>
                <w:szCs w:val="30"/>
                <w:lang w:val="en-US" w:eastAsia="zh-CN" w:bidi="ar-SA"/>
              </w:rPr>
            </w:pPr>
            <w:r>
              <w:rPr>
                <w:rFonts w:hint="eastAsia" w:ascii="仿宋_GB2312" w:hAnsi="仿宋_GB2312" w:eastAsia="仿宋_GB2312" w:cs="仿宋_GB2312"/>
                <w:sz w:val="30"/>
                <w:szCs w:val="30"/>
              </w:rPr>
              <w:t>316286453@qq.com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widowControl/>
              <w:jc w:val="center"/>
              <w:rPr>
                <w:rFonts w:hint="eastAsia" w:ascii="仿宋_GB2312" w:hAnsi="仿宋_GB2312" w:eastAsia="仿宋_GB2312" w:cs="仿宋_GB2312"/>
                <w:bCs/>
                <w:sz w:val="30"/>
                <w:szCs w:val="30"/>
                <w:vertAlign w:val="baseline"/>
                <w:lang w:eastAsia="zh-CN"/>
              </w:rPr>
            </w:pPr>
            <w:r>
              <w:rPr>
                <w:rFonts w:hint="eastAsia" w:ascii="仿宋_GB2312" w:hAnsi="仿宋_GB2312" w:eastAsia="仿宋_GB2312" w:cs="仿宋_GB2312"/>
                <w:bCs/>
                <w:kern w:val="0"/>
                <w:sz w:val="30"/>
                <w:szCs w:val="30"/>
                <w:lang w:val="en-US" w:eastAsia="zh-CN"/>
              </w:rPr>
              <w:t>3</w:t>
            </w:r>
          </w:p>
        </w:tc>
        <w:tc>
          <w:tcPr>
            <w:tcW w:w="4312" w:type="dxa"/>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Cs/>
                <w:kern w:val="2"/>
                <w:sz w:val="30"/>
                <w:szCs w:val="30"/>
                <w:vertAlign w:val="baseline"/>
                <w:lang w:val="en-US" w:eastAsia="zh-CN" w:bidi="ar-SA"/>
              </w:rPr>
            </w:pPr>
            <w:r>
              <w:rPr>
                <w:rFonts w:hint="eastAsia" w:ascii="仿宋_GB2312" w:hAnsi="仿宋_GB2312" w:eastAsia="仿宋_GB2312" w:cs="仿宋_GB2312"/>
                <w:bCs/>
                <w:kern w:val="0"/>
                <w:sz w:val="32"/>
                <w:szCs w:val="32"/>
                <w:lang w:val="en-US" w:eastAsia="zh-CN"/>
              </w:rPr>
              <w:t>基于THEOL网络教学平台构建数字化制药工程专业实验教学资源库的实践与研究</w:t>
            </w:r>
          </w:p>
        </w:tc>
        <w:tc>
          <w:tcPr>
            <w:tcW w:w="2195" w:type="dxa"/>
            <w:vAlign w:val="center"/>
          </w:tcPr>
          <w:p>
            <w:pPr>
              <w:widowControl/>
              <w:jc w:val="center"/>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2"/>
                <w:sz w:val="30"/>
                <w:szCs w:val="30"/>
                <w:lang w:val="en-US" w:eastAsia="zh-CN" w:bidi="ar-SA"/>
              </w:rPr>
              <w:t>实验教学数字化研究</w:t>
            </w:r>
          </w:p>
        </w:tc>
        <w:tc>
          <w:tcPr>
            <w:tcW w:w="1263" w:type="dxa"/>
            <w:vAlign w:val="center"/>
          </w:tcPr>
          <w:p>
            <w:pPr>
              <w:widowControl/>
              <w:jc w:val="center"/>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rPr>
              <w:t>高平章</w:t>
            </w:r>
          </w:p>
        </w:tc>
        <w:tc>
          <w:tcPr>
            <w:tcW w:w="1310" w:type="dxa"/>
            <w:vAlign w:val="center"/>
          </w:tcPr>
          <w:p>
            <w:pPr>
              <w:widowControl/>
              <w:jc w:val="center"/>
              <w:rPr>
                <w:rFonts w:hint="eastAsia" w:ascii="仿宋_GB2312" w:hAnsi="仿宋_GB2312" w:eastAsia="仿宋_GB2312" w:cs="仿宋_GB2312"/>
                <w:bCs/>
                <w:kern w:val="0"/>
                <w:sz w:val="30"/>
                <w:szCs w:val="30"/>
                <w:lang w:val="en-US" w:eastAsia="zh-CN"/>
              </w:rPr>
            </w:pPr>
            <w:r>
              <w:rPr>
                <w:rFonts w:hint="eastAsia" w:ascii="仿宋_GB2312" w:hAnsi="仿宋_GB2312" w:eastAsia="仿宋_GB2312" w:cs="仿宋_GB2312"/>
                <w:bCs/>
                <w:kern w:val="0"/>
                <w:sz w:val="30"/>
                <w:szCs w:val="30"/>
                <w:lang w:val="en-US" w:eastAsia="zh-CN"/>
              </w:rPr>
              <w:t>副教授/</w:t>
            </w:r>
          </w:p>
          <w:p>
            <w:pPr>
              <w:widowControl/>
              <w:jc w:val="center"/>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rPr>
              <w:t>系党支部书记</w:t>
            </w:r>
          </w:p>
        </w:tc>
        <w:tc>
          <w:tcPr>
            <w:tcW w:w="1958" w:type="dxa"/>
            <w:vAlign w:val="center"/>
          </w:tcPr>
          <w:p>
            <w:pPr>
              <w:widowControl/>
              <w:jc w:val="center"/>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rPr>
              <w:t>15905053518</w:t>
            </w:r>
          </w:p>
        </w:tc>
        <w:tc>
          <w:tcPr>
            <w:tcW w:w="2374" w:type="dxa"/>
            <w:vAlign w:val="center"/>
          </w:tcPr>
          <w:p>
            <w:pPr>
              <w:widowControl/>
              <w:jc w:val="center"/>
              <w:rPr>
                <w:rFonts w:hint="eastAsia" w:ascii="仿宋_GB2312" w:hAnsi="仿宋_GB2312" w:eastAsia="仿宋_GB2312" w:cs="仿宋_GB2312"/>
                <w:bCs/>
                <w:kern w:val="0"/>
                <w:sz w:val="30"/>
                <w:szCs w:val="30"/>
                <w:lang w:val="en-US" w:eastAsia="zh-CN"/>
              </w:rPr>
            </w:pPr>
            <w:r>
              <w:rPr>
                <w:rFonts w:hint="eastAsia" w:ascii="仿宋_GB2312" w:hAnsi="仿宋_GB2312" w:eastAsia="仿宋_GB2312" w:cs="仿宋_GB2312"/>
                <w:bCs/>
                <w:kern w:val="0"/>
                <w:sz w:val="30"/>
                <w:szCs w:val="30"/>
                <w:lang w:val="en-US" w:eastAsia="zh-CN"/>
              </w:rPr>
              <w:t>gaopingzhang@</w:t>
            </w:r>
          </w:p>
          <w:p>
            <w:pPr>
              <w:widowControl/>
              <w:jc w:val="center"/>
              <w:rPr>
                <w:rFonts w:hint="eastAsia" w:ascii="仿宋_GB2312" w:hAnsi="仿宋_GB2312" w:eastAsia="仿宋_GB2312" w:cs="仿宋_GB2312"/>
                <w:bCs/>
                <w:kern w:val="0"/>
                <w:sz w:val="30"/>
                <w:szCs w:val="30"/>
                <w:lang w:val="en-US" w:eastAsia="zh-CN" w:bidi="ar-SA"/>
              </w:rPr>
            </w:pPr>
            <w:r>
              <w:rPr>
                <w:rFonts w:hint="eastAsia" w:ascii="仿宋_GB2312" w:hAnsi="仿宋_GB2312" w:eastAsia="仿宋_GB2312" w:cs="仿宋_GB2312"/>
                <w:bCs/>
                <w:kern w:val="0"/>
                <w:sz w:val="30"/>
                <w:szCs w:val="30"/>
                <w:lang w:val="en-US" w:eastAsia="zh-CN"/>
              </w:rPr>
              <w:t>q</w:t>
            </w:r>
            <w:bookmarkStart w:id="0" w:name="_GoBack"/>
            <w:bookmarkEnd w:id="0"/>
            <w:r>
              <w:rPr>
                <w:rFonts w:hint="eastAsia" w:ascii="仿宋_GB2312" w:hAnsi="仿宋_GB2312" w:eastAsia="仿宋_GB2312" w:cs="仿宋_GB2312"/>
                <w:bCs/>
                <w:kern w:val="0"/>
                <w:sz w:val="30"/>
                <w:szCs w:val="30"/>
                <w:lang w:val="en-US" w:eastAsia="zh-CN"/>
              </w:rPr>
              <w:t>ztc.edu.cn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widowControl/>
              <w:jc w:val="center"/>
              <w:rPr>
                <w:rFonts w:hint="eastAsia" w:ascii="仿宋_GB2312" w:hAnsi="仿宋_GB2312" w:eastAsia="仿宋_GB2312" w:cs="仿宋_GB2312"/>
                <w:bCs/>
                <w:sz w:val="30"/>
                <w:szCs w:val="30"/>
                <w:vertAlign w:val="baseline"/>
                <w:lang w:eastAsia="zh-CN"/>
              </w:rPr>
            </w:pPr>
            <w:r>
              <w:rPr>
                <w:rFonts w:hint="eastAsia" w:ascii="仿宋_GB2312" w:hAnsi="仿宋_GB2312" w:eastAsia="仿宋_GB2312" w:cs="仿宋_GB2312"/>
                <w:bCs/>
                <w:kern w:val="0"/>
                <w:sz w:val="30"/>
                <w:szCs w:val="30"/>
                <w:lang w:val="en-US" w:eastAsia="zh-CN"/>
              </w:rPr>
              <w:t>4</w:t>
            </w:r>
          </w:p>
        </w:tc>
        <w:tc>
          <w:tcPr>
            <w:tcW w:w="4312" w:type="dxa"/>
            <w:vAlign w:val="center"/>
          </w:tcPr>
          <w:p>
            <w:pPr>
              <w:widowControl/>
              <w:jc w:val="both"/>
              <w:rPr>
                <w:rFonts w:hint="eastAsia" w:ascii="仿宋_GB2312" w:hAnsi="仿宋_GB2312" w:eastAsia="仿宋_GB2312" w:cs="仿宋_GB2312"/>
                <w:bCs/>
                <w:kern w:val="2"/>
                <w:sz w:val="30"/>
                <w:szCs w:val="30"/>
                <w:vertAlign w:val="baseline"/>
                <w:lang w:val="en-US" w:eastAsia="zh-CN" w:bidi="ar-SA"/>
              </w:rPr>
            </w:pPr>
            <w:r>
              <w:rPr>
                <w:rFonts w:hint="eastAsia" w:ascii="仿宋_GB2312" w:hAnsi="仿宋_GB2312" w:eastAsia="仿宋_GB2312" w:cs="仿宋_GB2312"/>
                <w:bCs/>
                <w:sz w:val="30"/>
                <w:szCs w:val="30"/>
                <w:vertAlign w:val="baseline"/>
                <w:lang w:val="en-US" w:eastAsia="zh-CN"/>
              </w:rPr>
              <w:t>体卫融合运动处方实验室建设</w:t>
            </w:r>
          </w:p>
        </w:tc>
        <w:tc>
          <w:tcPr>
            <w:tcW w:w="2195" w:type="dxa"/>
            <w:vAlign w:val="center"/>
          </w:tcPr>
          <w:p>
            <w:pPr>
              <w:widowControl/>
              <w:jc w:val="center"/>
              <w:rPr>
                <w:rFonts w:hint="eastAsia" w:ascii="仿宋_GB2312" w:hAnsi="仿宋_GB2312" w:eastAsia="仿宋_GB2312" w:cs="仿宋_GB2312"/>
                <w:bCs/>
                <w:kern w:val="2"/>
                <w:sz w:val="30"/>
                <w:szCs w:val="30"/>
                <w:vertAlign w:val="baseline"/>
                <w:lang w:val="en-US" w:eastAsia="zh-CN" w:bidi="ar-SA"/>
              </w:rPr>
            </w:pPr>
            <w:r>
              <w:rPr>
                <w:rFonts w:hint="eastAsia" w:ascii="仿宋_GB2312" w:hAnsi="仿宋_GB2312" w:eastAsia="仿宋_GB2312" w:cs="仿宋_GB2312"/>
                <w:bCs/>
                <w:sz w:val="30"/>
                <w:szCs w:val="30"/>
                <w:vertAlign w:val="baseline"/>
                <w:lang w:val="en-US" w:eastAsia="zh-CN"/>
              </w:rPr>
              <w:t>其他符合新时代发展精神特质的实验教学创新和教学实验室建设与管理的研究</w:t>
            </w:r>
          </w:p>
        </w:tc>
        <w:tc>
          <w:tcPr>
            <w:tcW w:w="1263" w:type="dxa"/>
            <w:vAlign w:val="center"/>
          </w:tcPr>
          <w:p>
            <w:pPr>
              <w:widowControl/>
              <w:jc w:val="center"/>
              <w:rPr>
                <w:rFonts w:hint="eastAsia" w:ascii="仿宋_GB2312" w:hAnsi="仿宋_GB2312" w:eastAsia="仿宋_GB2312" w:cs="仿宋_GB2312"/>
                <w:bCs/>
                <w:kern w:val="2"/>
                <w:sz w:val="30"/>
                <w:szCs w:val="30"/>
                <w:vertAlign w:val="baseline"/>
                <w:lang w:val="en-US" w:eastAsia="zh-CN" w:bidi="ar-SA"/>
              </w:rPr>
            </w:pPr>
            <w:r>
              <w:rPr>
                <w:rFonts w:hint="eastAsia" w:ascii="仿宋_GB2312" w:hAnsi="仿宋_GB2312" w:eastAsia="仿宋_GB2312" w:cs="仿宋_GB2312"/>
                <w:bCs/>
                <w:sz w:val="30"/>
                <w:szCs w:val="30"/>
                <w:vertAlign w:val="baseline"/>
                <w:lang w:val="en-US" w:eastAsia="zh-CN"/>
              </w:rPr>
              <w:t>于海滨</w:t>
            </w:r>
          </w:p>
        </w:tc>
        <w:tc>
          <w:tcPr>
            <w:tcW w:w="1310" w:type="dxa"/>
            <w:vAlign w:val="center"/>
          </w:tcPr>
          <w:p>
            <w:pPr>
              <w:widowControl/>
              <w:jc w:val="center"/>
              <w:rPr>
                <w:rFonts w:hint="eastAsia" w:ascii="仿宋_GB2312" w:hAnsi="仿宋_GB2312" w:eastAsia="仿宋_GB2312" w:cs="仿宋_GB2312"/>
                <w:bCs/>
                <w:sz w:val="30"/>
                <w:szCs w:val="30"/>
                <w:vertAlign w:val="baseline"/>
                <w:lang w:val="en-US" w:eastAsia="zh-CN"/>
              </w:rPr>
            </w:pPr>
            <w:r>
              <w:rPr>
                <w:rFonts w:hint="eastAsia" w:ascii="仿宋_GB2312" w:hAnsi="仿宋_GB2312" w:eastAsia="仿宋_GB2312" w:cs="仿宋_GB2312"/>
                <w:bCs/>
                <w:sz w:val="30"/>
                <w:szCs w:val="30"/>
                <w:vertAlign w:val="baseline"/>
                <w:lang w:val="en-US" w:eastAsia="zh-CN"/>
              </w:rPr>
              <w:t>教授/</w:t>
            </w:r>
          </w:p>
          <w:p>
            <w:pPr>
              <w:widowControl/>
              <w:jc w:val="center"/>
              <w:rPr>
                <w:rFonts w:hint="eastAsia" w:ascii="仿宋_GB2312" w:hAnsi="仿宋_GB2312" w:eastAsia="仿宋_GB2312" w:cs="仿宋_GB2312"/>
                <w:bCs/>
                <w:kern w:val="2"/>
                <w:sz w:val="30"/>
                <w:szCs w:val="30"/>
                <w:vertAlign w:val="baseline"/>
                <w:lang w:val="en-US" w:eastAsia="zh-CN" w:bidi="ar-SA"/>
              </w:rPr>
            </w:pPr>
            <w:r>
              <w:rPr>
                <w:rFonts w:hint="eastAsia" w:ascii="仿宋_GB2312" w:hAnsi="仿宋_GB2312" w:eastAsia="仿宋_GB2312" w:cs="仿宋_GB2312"/>
                <w:bCs/>
                <w:sz w:val="30"/>
                <w:szCs w:val="30"/>
                <w:vertAlign w:val="baseline"/>
                <w:lang w:val="en-US" w:eastAsia="zh-CN"/>
              </w:rPr>
              <w:t>实验室主任</w:t>
            </w:r>
          </w:p>
        </w:tc>
        <w:tc>
          <w:tcPr>
            <w:tcW w:w="1958" w:type="dxa"/>
            <w:vAlign w:val="center"/>
          </w:tcPr>
          <w:p>
            <w:pPr>
              <w:widowControl/>
              <w:jc w:val="center"/>
              <w:rPr>
                <w:rFonts w:hint="eastAsia" w:ascii="仿宋_GB2312" w:hAnsi="仿宋_GB2312" w:eastAsia="仿宋_GB2312" w:cs="仿宋_GB2312"/>
                <w:bCs/>
                <w:kern w:val="2"/>
                <w:sz w:val="30"/>
                <w:szCs w:val="30"/>
                <w:vertAlign w:val="baseline"/>
                <w:lang w:val="en-US" w:eastAsia="zh-CN" w:bidi="ar-SA"/>
              </w:rPr>
            </w:pPr>
            <w:r>
              <w:rPr>
                <w:rFonts w:hint="eastAsia" w:ascii="仿宋_GB2312" w:hAnsi="仿宋_GB2312" w:eastAsia="仿宋_GB2312" w:cs="仿宋_GB2312"/>
                <w:bCs/>
                <w:sz w:val="30"/>
                <w:szCs w:val="30"/>
                <w:vertAlign w:val="baseline"/>
                <w:lang w:val="en-US" w:eastAsia="zh-CN"/>
              </w:rPr>
              <w:t>15106025066</w:t>
            </w:r>
          </w:p>
        </w:tc>
        <w:tc>
          <w:tcPr>
            <w:tcW w:w="2374" w:type="dxa"/>
            <w:vAlign w:val="center"/>
          </w:tcPr>
          <w:p>
            <w:pPr>
              <w:pStyle w:val="6"/>
              <w:keepNext w:val="0"/>
              <w:keepLines w:val="0"/>
              <w:widowControl/>
              <w:suppressLineNumbers w:val="0"/>
              <w:ind w:left="0" w:leftChars="0" w:right="0" w:rightChars="0"/>
              <w:rPr>
                <w:rFonts w:hint="eastAsia" w:ascii="仿宋_GB2312" w:hAnsi="仿宋_GB2312" w:eastAsia="仿宋_GB2312" w:cs="仿宋_GB2312"/>
                <w:bCs/>
                <w:kern w:val="0"/>
                <w:sz w:val="30"/>
                <w:szCs w:val="30"/>
                <w:vertAlign w:val="baseline"/>
                <w:lang w:val="en-US" w:eastAsia="zh-CN" w:bidi="ar"/>
              </w:rPr>
            </w:pPr>
            <w:r>
              <w:rPr>
                <w:rFonts w:hint="eastAsia" w:ascii="仿宋_GB2312" w:hAnsi="仿宋_GB2312" w:eastAsia="仿宋_GB2312" w:cs="仿宋_GB2312"/>
                <w:sz w:val="30"/>
                <w:szCs w:val="30"/>
              </w:rPr>
              <w:t>110235648@qq.com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widowControl/>
              <w:jc w:val="center"/>
              <w:rPr>
                <w:rFonts w:hint="eastAsia" w:ascii="仿宋_GB2312" w:hAnsi="宋体" w:eastAsia="仿宋_GB2312" w:cs="宋体"/>
                <w:bCs/>
                <w:kern w:val="0"/>
                <w:sz w:val="24"/>
                <w:lang w:val="en-US" w:eastAsia="zh-CN"/>
              </w:rPr>
            </w:pPr>
            <w:r>
              <w:rPr>
                <w:rFonts w:hint="eastAsia" w:ascii="仿宋_GB2312" w:hAnsi="宋体" w:eastAsia="仿宋_GB2312" w:cs="宋体"/>
                <w:bCs/>
                <w:kern w:val="0"/>
                <w:sz w:val="24"/>
                <w:lang w:val="en-US" w:eastAsia="zh-CN"/>
              </w:rPr>
              <w:t>5</w:t>
            </w:r>
          </w:p>
        </w:tc>
        <w:tc>
          <w:tcPr>
            <w:tcW w:w="4312" w:type="dxa"/>
            <w:vAlign w:val="center"/>
          </w:tcPr>
          <w:p>
            <w:pPr>
              <w:spacing w:line="240" w:lineRule="auto"/>
              <w:rPr>
                <w:rFonts w:hint="eastAsia" w:ascii="Times New Roman" w:hAnsi="Times New Roman" w:eastAsia="宋体" w:cs="Times New Roman"/>
                <w:bCs/>
                <w:kern w:val="2"/>
                <w:sz w:val="28"/>
                <w:szCs w:val="28"/>
                <w:vertAlign w:val="baseline"/>
                <w:lang w:val="en-US" w:eastAsia="zh-CN" w:bidi="ar-SA"/>
              </w:rPr>
            </w:pPr>
            <w:r>
              <w:rPr>
                <w:rFonts w:hint="default"/>
                <w:sz w:val="30"/>
                <w:szCs w:val="30"/>
                <w:lang w:val="en-US" w:eastAsia="zh-CN"/>
              </w:rPr>
              <w:t>国内高校开放实验室管理研究热点与趋势分析</w:t>
            </w:r>
          </w:p>
        </w:tc>
        <w:tc>
          <w:tcPr>
            <w:tcW w:w="2195" w:type="dxa"/>
            <w:vAlign w:val="center"/>
          </w:tcPr>
          <w:p>
            <w:pPr>
              <w:widowControl/>
              <w:jc w:val="center"/>
              <w:rPr>
                <w:rFonts w:hint="eastAsia" w:ascii="Times New Roman" w:hAnsi="Times New Roman" w:eastAsia="宋体" w:cs="Times New Roman"/>
                <w:bCs/>
                <w:kern w:val="2"/>
                <w:sz w:val="28"/>
                <w:szCs w:val="28"/>
                <w:vertAlign w:val="baseline"/>
                <w:lang w:val="en-US" w:eastAsia="zh-CN" w:bidi="ar-SA"/>
              </w:rPr>
            </w:pPr>
            <w:r>
              <w:rPr>
                <w:rFonts w:hint="eastAsia" w:ascii="仿宋_GB2312" w:hAnsi="仿宋_GB2312" w:eastAsia="仿宋_GB2312" w:cs="仿宋_GB2312"/>
                <w:bCs/>
                <w:sz w:val="30"/>
                <w:szCs w:val="30"/>
                <w:vertAlign w:val="baseline"/>
                <w:lang w:val="en-US" w:eastAsia="zh-CN"/>
              </w:rPr>
              <w:t>其他符合新时代发展精神特质的实验教学创新和教学实验室建设与管理的研究</w:t>
            </w:r>
          </w:p>
        </w:tc>
        <w:tc>
          <w:tcPr>
            <w:tcW w:w="1263" w:type="dxa"/>
            <w:vAlign w:val="center"/>
          </w:tcPr>
          <w:p>
            <w:pPr>
              <w:widowControl/>
              <w:jc w:val="center"/>
              <w:rPr>
                <w:rFonts w:hint="eastAsia" w:ascii="Times New Roman" w:hAnsi="Times New Roman" w:eastAsia="宋体" w:cs="Times New Roman"/>
                <w:bCs/>
                <w:kern w:val="2"/>
                <w:sz w:val="28"/>
                <w:szCs w:val="28"/>
                <w:vertAlign w:val="baseline"/>
                <w:lang w:val="en-US" w:eastAsia="zh-CN" w:bidi="ar-SA"/>
              </w:rPr>
            </w:pPr>
            <w:r>
              <w:rPr>
                <w:rFonts w:hint="eastAsia"/>
                <w:bCs/>
                <w:sz w:val="28"/>
                <w:szCs w:val="28"/>
                <w:vertAlign w:val="baseline"/>
                <w:lang w:val="en-US" w:eastAsia="zh-CN"/>
              </w:rPr>
              <w:t>施生明</w:t>
            </w:r>
          </w:p>
        </w:tc>
        <w:tc>
          <w:tcPr>
            <w:tcW w:w="1310" w:type="dxa"/>
            <w:vAlign w:val="center"/>
          </w:tcPr>
          <w:p>
            <w:pPr>
              <w:widowControl/>
              <w:jc w:val="center"/>
              <w:rPr>
                <w:rFonts w:hint="eastAsia" w:ascii="Times New Roman" w:hAnsi="Times New Roman" w:eastAsia="宋体" w:cs="Times New Roman"/>
                <w:bCs/>
                <w:kern w:val="2"/>
                <w:sz w:val="28"/>
                <w:szCs w:val="28"/>
                <w:vertAlign w:val="baseline"/>
                <w:lang w:val="en-US" w:eastAsia="zh-CN" w:bidi="ar-SA"/>
              </w:rPr>
            </w:pPr>
            <w:r>
              <w:rPr>
                <w:rFonts w:hint="eastAsia"/>
                <w:bCs/>
                <w:sz w:val="28"/>
                <w:szCs w:val="28"/>
                <w:vertAlign w:val="baseline"/>
                <w:lang w:val="en-US" w:eastAsia="zh-CN"/>
              </w:rPr>
              <w:t>助理实验师</w:t>
            </w:r>
          </w:p>
        </w:tc>
        <w:tc>
          <w:tcPr>
            <w:tcW w:w="1958" w:type="dxa"/>
            <w:vAlign w:val="center"/>
          </w:tcPr>
          <w:p>
            <w:pPr>
              <w:widowControl/>
              <w:jc w:val="center"/>
              <w:rPr>
                <w:rFonts w:hint="eastAsia" w:ascii="Times New Roman" w:hAnsi="Times New Roman" w:eastAsia="宋体" w:cs="Times New Roman"/>
                <w:bCs/>
                <w:kern w:val="2"/>
                <w:sz w:val="28"/>
                <w:szCs w:val="28"/>
                <w:vertAlign w:val="baseline"/>
                <w:lang w:val="en-US" w:eastAsia="zh-CN" w:bidi="ar-SA"/>
              </w:rPr>
            </w:pPr>
            <w:r>
              <w:rPr>
                <w:rFonts w:hint="eastAsia"/>
                <w:bCs/>
                <w:sz w:val="28"/>
                <w:szCs w:val="28"/>
                <w:vertAlign w:val="baseline"/>
                <w:lang w:val="en-US" w:eastAsia="zh-CN"/>
              </w:rPr>
              <w:t>18959261553</w:t>
            </w:r>
          </w:p>
        </w:tc>
        <w:tc>
          <w:tcPr>
            <w:tcW w:w="2374" w:type="dxa"/>
            <w:vAlign w:val="center"/>
          </w:tcPr>
          <w:p>
            <w:pPr>
              <w:widowControl/>
              <w:jc w:val="center"/>
              <w:rPr>
                <w:rFonts w:hint="eastAsia" w:ascii="Times New Roman" w:hAnsi="Times New Roman" w:eastAsia="宋体" w:cs="Times New Roman"/>
                <w:bCs/>
                <w:kern w:val="2"/>
                <w:sz w:val="28"/>
                <w:szCs w:val="28"/>
                <w:vertAlign w:val="baseline"/>
                <w:lang w:val="en-US" w:eastAsia="zh-CN" w:bidi="ar-SA"/>
              </w:rPr>
            </w:pPr>
            <w:r>
              <w:rPr>
                <w:rFonts w:hint="eastAsia"/>
                <w:bCs/>
                <w:sz w:val="28"/>
                <w:szCs w:val="28"/>
                <w:vertAlign w:val="baseline"/>
                <w:lang w:val="en-US" w:eastAsia="zh-CN"/>
              </w:rPr>
              <w:t>496800078@qq.com</w:t>
            </w:r>
          </w:p>
        </w:tc>
      </w:tr>
    </w:tbl>
    <w:p>
      <w:pPr>
        <w:rPr>
          <w:rFonts w:hint="eastAsia"/>
          <w:bCs/>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Times New Roman"/>
    <w:panose1 w:val="02000503000000020004"/>
    <w:charset w:val="00"/>
    <w:family w:val="auto"/>
    <w:pitch w:val="default"/>
    <w:sig w:usb0="00000000" w:usb1="00000000" w:usb2="0000001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0ZTIyNzU5YjZhY2IzMDM2NWE3MzhhNjdmMDhlNGYifQ=="/>
  </w:docVars>
  <w:rsids>
    <w:rsidRoot w:val="00000000"/>
    <w:rsid w:val="00207852"/>
    <w:rsid w:val="00B76409"/>
    <w:rsid w:val="00FD248D"/>
    <w:rsid w:val="02F70D3E"/>
    <w:rsid w:val="05BB6053"/>
    <w:rsid w:val="074C2934"/>
    <w:rsid w:val="09D516AE"/>
    <w:rsid w:val="1485600C"/>
    <w:rsid w:val="246D27B7"/>
    <w:rsid w:val="309C68FD"/>
    <w:rsid w:val="31C622BA"/>
    <w:rsid w:val="374455F9"/>
    <w:rsid w:val="39CD7B23"/>
    <w:rsid w:val="45A71B75"/>
    <w:rsid w:val="45AD6654"/>
    <w:rsid w:val="463D5D26"/>
    <w:rsid w:val="480E3BBE"/>
    <w:rsid w:val="4F196F13"/>
    <w:rsid w:val="53650979"/>
    <w:rsid w:val="55FE7429"/>
    <w:rsid w:val="565C2507"/>
    <w:rsid w:val="57F81DBC"/>
    <w:rsid w:val="5D7366D6"/>
    <w:rsid w:val="67283D40"/>
    <w:rsid w:val="67D30150"/>
    <w:rsid w:val="69F30635"/>
    <w:rsid w:val="6A794FDE"/>
    <w:rsid w:val="6EDA0016"/>
    <w:rsid w:val="6FE5510F"/>
    <w:rsid w:val="70CB5E68"/>
    <w:rsid w:val="74354043"/>
    <w:rsid w:val="78E66AE1"/>
    <w:rsid w:val="7B326B91"/>
    <w:rsid w:val="7CC75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p1"/>
    <w:basedOn w:val="1"/>
    <w:autoRedefine/>
    <w:qFormat/>
    <w:uiPriority w:val="0"/>
    <w:pPr>
      <w:spacing w:before="0" w:beforeAutospacing="0" w:after="0" w:afterAutospacing="0"/>
      <w:ind w:left="0" w:right="0"/>
      <w:jc w:val="left"/>
    </w:pPr>
    <w:rPr>
      <w:rFonts w:ascii="Helvetica Neue" w:hAnsi="Helvetica Neue" w:eastAsia="Helvetica Neue" w:cs="Helvetica Neue"/>
      <w:kern w:val="0"/>
      <w:sz w:val="26"/>
      <w:szCs w:val="26"/>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2024-04-25T03:08:00Z</dcterms:created>
  <dc:creator>Lenovo</dc:creator>
  <cp:lastModifiedBy>莫斌姿</cp:lastModifiedBy>
  <dcterms:modified xsi:type="dcterms:W3CDTF">2024-06-26T07:36:18Z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25BE25DD5B2247FFB8EFE7424F551155_12</vt:lpwstr>
  </property>
</Properties>
</file>