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pStyle w:val="10"/>
        <w:widowControl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pStyle w:val="9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hAnsi="Calibri" w:eastAsia="方正小标宋简体"/>
          <w:b w:val="0"/>
          <w:bCs w:val="0"/>
          <w:spacing w:val="-6"/>
          <w:kern w:val="2"/>
          <w:sz w:val="44"/>
          <w:szCs w:val="44"/>
        </w:rPr>
        <w:t>福建省中青年教师教育科研项目（习近平总书记</w:t>
      </w:r>
      <w:r>
        <w:rPr>
          <w:rFonts w:ascii="方正小标宋简体" w:hAnsi="Calibri" w:eastAsia="方正小标宋简体"/>
          <w:b w:val="0"/>
          <w:bCs w:val="0"/>
          <w:kern w:val="2"/>
          <w:sz w:val="44"/>
          <w:szCs w:val="44"/>
        </w:rPr>
        <w:t>关于教育的重要论述研究专项）</w:t>
      </w:r>
      <w:r>
        <w:rPr>
          <w:rFonts w:hint="eastAsia" w:ascii="方正小标宋简体" w:hAnsi="Calibri" w:eastAsia="方正小标宋简体"/>
          <w:b w:val="0"/>
          <w:bCs w:val="0"/>
          <w:spacing w:val="-6"/>
          <w:kern w:val="2"/>
          <w:sz w:val="44"/>
          <w:szCs w:val="44"/>
        </w:rPr>
        <w:t>刊发、采纳情况一览表（样表）</w:t>
      </w:r>
    </w:p>
    <w:tbl>
      <w:tblPr>
        <w:tblStyle w:val="11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00"/>
        <w:gridCol w:w="3220"/>
        <w:gridCol w:w="3689"/>
        <w:gridCol w:w="2410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申报选题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31" w:right="2098" w:bottom="1531" w:left="1701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87" w:charSpace="-84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582D1FB6"/>
    <w:rsid w:val="582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9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ind w:firstLine="555"/>
    </w:pPr>
    <w:rPr>
      <w:rFonts w:ascii="楷体_GB2312" w:eastAsia="楷体_GB2312"/>
      <w:sz w:val="28"/>
    </w:r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autoRedefine/>
    <w:qFormat/>
    <w:uiPriority w:val="0"/>
    <w:pPr>
      <w:spacing w:before="120" w:after="120" w:line="312" w:lineRule="atLeast"/>
      <w:ind w:firstLine="3584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2024-04-30T07:52:00Z</dcterms:created>
  <dc:creator>朱思</dc:creator>
  <cp:lastModifiedBy>朱思</cp:lastModifiedBy>
  <dcterms:modified xsi:type="dcterms:W3CDTF">2024-04-30T07:52:52Z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367D5A508C9D465D83E47A03F9BFC0A9_11</vt:lpwstr>
  </property>
</Properties>
</file>