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color w:val="333333"/>
          <w:kern w:val="0"/>
          <w:sz w:val="32"/>
          <w:szCs w:val="32"/>
          <w:lang w:val="en-US" w:eastAsia="zh-CN"/>
        </w:rPr>
      </w:pPr>
      <w:bookmarkStart w:id="0" w:name="_GoBack"/>
      <w:r>
        <w:rPr>
          <w:rFonts w:hint="eastAsia" w:ascii="方正小标宋简体" w:hAnsi="方正小标宋简体" w:eastAsia="方正小标宋简体" w:cs="方正小标宋简体"/>
          <w:b w:val="0"/>
          <w:bCs/>
          <w:color w:val="333333"/>
          <w:kern w:val="0"/>
          <w:sz w:val="32"/>
          <w:szCs w:val="32"/>
        </w:rPr>
        <w:t>刘义圣</w:t>
      </w:r>
      <w:r>
        <w:rPr>
          <w:rFonts w:hint="eastAsia" w:ascii="方正小标宋简体" w:hAnsi="方正小标宋简体" w:eastAsia="方正小标宋简体" w:cs="方正小标宋简体"/>
          <w:b w:val="0"/>
          <w:bCs/>
          <w:color w:val="333333"/>
          <w:kern w:val="0"/>
          <w:sz w:val="32"/>
          <w:szCs w:val="32"/>
          <w:lang w:eastAsia="zh-CN"/>
        </w:rPr>
        <w:t>教授赴德国、奥地利参加国际学术会议情况</w:t>
      </w:r>
      <w:r>
        <w:rPr>
          <w:rFonts w:hint="eastAsia" w:ascii="方正小标宋简体" w:hAnsi="方正小标宋简体" w:eastAsia="方正小标宋简体" w:cs="方正小标宋简体"/>
          <w:b w:val="0"/>
          <w:bCs/>
          <w:color w:val="333333"/>
          <w:kern w:val="0"/>
          <w:sz w:val="32"/>
          <w:szCs w:val="32"/>
          <w:lang w:val="en-US" w:eastAsia="zh-CN"/>
        </w:rPr>
        <w:t>总结</w:t>
      </w:r>
    </w:p>
    <w:bookmarkEnd w:id="0"/>
    <w:p>
      <w:pPr>
        <w:keepNext w:val="0"/>
        <w:keepLines w:val="0"/>
        <w:pageBreakBefore w:val="0"/>
        <w:widowControl/>
        <w:shd w:val="clear" w:color="auto" w:fill="FFFFFF"/>
        <w:kinsoku/>
        <w:wordWrap/>
        <w:overflowPunct/>
        <w:topLinePunct w:val="0"/>
        <w:autoSpaceDE/>
        <w:autoSpaceDN/>
        <w:bidi w:val="0"/>
        <w:adjustRightInd/>
        <w:snapToGrid/>
        <w:spacing w:line="450" w:lineRule="exact"/>
        <w:jc w:val="both"/>
        <w:textAlignment w:val="auto"/>
        <w:rPr>
          <w:rFonts w:hint="eastAsia" w:ascii="黑体" w:hAnsi="黑体" w:eastAsia="黑体"/>
          <w:color w:val="2B2B2B"/>
          <w:sz w:val="28"/>
          <w:szCs w:val="28"/>
          <w:shd w:val="clear" w:color="auto" w:fill="FFFFFF"/>
        </w:rPr>
      </w:pPr>
      <w:r>
        <w:rPr>
          <w:rFonts w:hint="eastAsia" w:ascii="黑体" w:hAnsi="黑体" w:eastAsia="黑体"/>
          <w:color w:val="2B2B2B"/>
          <w:sz w:val="28"/>
          <w:szCs w:val="28"/>
          <w:shd w:val="clear" w:color="auto" w:fill="FFFFFF"/>
        </w:rPr>
        <w:t>一、基本情况</w:t>
      </w:r>
    </w:p>
    <w:p>
      <w:pPr>
        <w:keepNext w:val="0"/>
        <w:keepLines w:val="0"/>
        <w:pageBreakBefore w:val="0"/>
        <w:widowControl w:val="0"/>
        <w:kinsoku/>
        <w:wordWrap/>
        <w:overflowPunct/>
        <w:topLinePunct w:val="0"/>
        <w:autoSpaceDE/>
        <w:autoSpaceDN/>
        <w:bidi w:val="0"/>
        <w:adjustRightInd/>
        <w:snapToGrid/>
        <w:spacing w:line="450" w:lineRule="exact"/>
        <w:ind w:firstLine="560"/>
        <w:jc w:val="both"/>
        <w:textAlignment w:val="auto"/>
        <w:outlineLvl w:val="9"/>
        <w:rPr>
          <w:rFonts w:hint="eastAsia" w:ascii="仿宋_GB2312" w:hAnsi="仿宋_GB2312" w:eastAsia="仿宋_GB2312" w:cs="仿宋_GB2312"/>
          <w:b w:val="0"/>
          <w:bCs/>
          <w:color w:val="333333"/>
          <w:kern w:val="0"/>
          <w:sz w:val="28"/>
          <w:szCs w:val="28"/>
          <w:lang w:val="en-US" w:eastAsia="zh-CN"/>
        </w:rPr>
      </w:pPr>
      <w:r>
        <w:rPr>
          <w:rFonts w:hint="eastAsia" w:ascii="仿宋_GB2312" w:hAnsi="仿宋_GB2312" w:eastAsia="仿宋_GB2312" w:cs="仿宋_GB2312"/>
          <w:b w:val="0"/>
          <w:bCs/>
          <w:color w:val="333333"/>
          <w:kern w:val="0"/>
          <w:sz w:val="28"/>
          <w:szCs w:val="28"/>
          <w:lang w:val="en-US" w:eastAsia="zh-CN"/>
        </w:rPr>
        <w:t>应“马克思和卢森堡：思想遗产与当代价值——世界政治经济学学会第13届论坛”和“新时代中国特色社会主义与世界”国际研讨会的邀请，刘义圣教授于2018年7月15日至24日赴德国、奥地利进行了为期10天的学术交流。本次论坛有来自中国、俄罗斯、日本、印度、以色列、美国、加拿大、德国、英国等20多个国家的近200名学者参加。会议主要活动情况汇报如下：</w:t>
      </w:r>
    </w:p>
    <w:p>
      <w:pPr>
        <w:keepNext w:val="0"/>
        <w:keepLines w:val="0"/>
        <w:pageBreakBefore w:val="0"/>
        <w:widowControl w:val="0"/>
        <w:kinsoku/>
        <w:wordWrap/>
        <w:overflowPunct/>
        <w:topLinePunct w:val="0"/>
        <w:autoSpaceDE/>
        <w:autoSpaceDN/>
        <w:bidi w:val="0"/>
        <w:adjustRightInd/>
        <w:snapToGrid/>
        <w:spacing w:line="450" w:lineRule="exact"/>
        <w:ind w:firstLine="560"/>
        <w:jc w:val="both"/>
        <w:textAlignment w:val="auto"/>
        <w:outlineLvl w:val="9"/>
        <w:rPr>
          <w:rFonts w:hint="eastAsia" w:ascii="仿宋_GB2312" w:hAnsi="仿宋_GB2312" w:eastAsia="仿宋_GB2312" w:cs="仿宋_GB2312"/>
          <w:b w:val="0"/>
          <w:bCs/>
          <w:color w:val="333333"/>
          <w:kern w:val="0"/>
          <w:sz w:val="28"/>
          <w:szCs w:val="28"/>
          <w:lang w:val="en-US" w:eastAsia="zh-CN"/>
        </w:rPr>
      </w:pPr>
      <w:r>
        <w:rPr>
          <w:rFonts w:hint="eastAsia" w:ascii="仿宋_GB2312" w:hAnsi="仿宋_GB2312" w:eastAsia="仿宋_GB2312" w:cs="仿宋_GB2312"/>
          <w:b w:val="0"/>
          <w:bCs/>
          <w:color w:val="333333"/>
          <w:kern w:val="0"/>
          <w:sz w:val="28"/>
          <w:szCs w:val="28"/>
          <w:lang w:val="en-US" w:eastAsia="zh-CN"/>
        </w:rPr>
        <w:t>7月15日中午抵达柏林会议酒店，下午会议注册报到。</w:t>
      </w:r>
    </w:p>
    <w:p>
      <w:pPr>
        <w:keepNext w:val="0"/>
        <w:keepLines w:val="0"/>
        <w:pageBreakBefore w:val="0"/>
        <w:widowControl w:val="0"/>
        <w:kinsoku/>
        <w:wordWrap/>
        <w:overflowPunct/>
        <w:topLinePunct w:val="0"/>
        <w:autoSpaceDE/>
        <w:autoSpaceDN/>
        <w:bidi w:val="0"/>
        <w:adjustRightInd/>
        <w:snapToGrid/>
        <w:spacing w:line="450" w:lineRule="exact"/>
        <w:ind w:firstLine="560"/>
        <w:jc w:val="both"/>
        <w:textAlignment w:val="auto"/>
        <w:outlineLvl w:val="9"/>
        <w:rPr>
          <w:rFonts w:hint="eastAsia" w:ascii="仿宋_GB2312" w:hAnsi="仿宋_GB2312" w:eastAsia="仿宋_GB2312" w:cs="仿宋_GB2312"/>
          <w:b w:val="0"/>
          <w:bCs/>
          <w:color w:val="333333"/>
          <w:kern w:val="0"/>
          <w:sz w:val="28"/>
          <w:szCs w:val="28"/>
          <w:lang w:val="en-US" w:eastAsia="zh-CN"/>
        </w:rPr>
      </w:pPr>
      <w:r>
        <w:rPr>
          <w:rFonts w:hint="eastAsia" w:ascii="仿宋_GB2312" w:hAnsi="仿宋_GB2312" w:eastAsia="仿宋_GB2312" w:cs="仿宋_GB2312"/>
          <w:b w:val="0"/>
          <w:bCs/>
          <w:color w:val="333333"/>
          <w:kern w:val="0"/>
          <w:sz w:val="28"/>
          <w:szCs w:val="28"/>
          <w:lang w:val="en-US" w:eastAsia="zh-CN"/>
        </w:rPr>
        <w:t>7月16日上午，在德国马克思主义学者Cornelius Renkl和Ernst Herzog的陪同一下，进行了德国社会主义者纪念碑瞻仰仪式。</w:t>
      </w:r>
    </w:p>
    <w:p>
      <w:pPr>
        <w:keepNext w:val="0"/>
        <w:keepLines w:val="0"/>
        <w:pageBreakBefore w:val="0"/>
        <w:widowControl w:val="0"/>
        <w:kinsoku/>
        <w:wordWrap/>
        <w:overflowPunct/>
        <w:topLinePunct w:val="0"/>
        <w:autoSpaceDE/>
        <w:autoSpaceDN/>
        <w:bidi w:val="0"/>
        <w:adjustRightInd/>
        <w:snapToGrid/>
        <w:spacing w:line="450" w:lineRule="exact"/>
        <w:ind w:firstLine="560"/>
        <w:jc w:val="both"/>
        <w:textAlignment w:val="auto"/>
        <w:outlineLvl w:val="9"/>
        <w:rPr>
          <w:rFonts w:hint="eastAsia" w:ascii="仿宋_GB2312" w:hAnsi="仿宋_GB2312" w:eastAsia="仿宋_GB2312" w:cs="仿宋_GB2312"/>
          <w:b w:val="0"/>
          <w:bCs/>
          <w:color w:val="333333"/>
          <w:kern w:val="0"/>
          <w:sz w:val="28"/>
          <w:szCs w:val="28"/>
          <w:lang w:val="en-US" w:eastAsia="zh-CN"/>
        </w:rPr>
      </w:pPr>
      <w:r>
        <w:rPr>
          <w:rFonts w:hint="eastAsia" w:ascii="仿宋_GB2312" w:hAnsi="仿宋_GB2312" w:eastAsia="仿宋_GB2312" w:cs="仿宋_GB2312"/>
          <w:b w:val="0"/>
          <w:bCs/>
          <w:color w:val="333333"/>
          <w:kern w:val="0"/>
          <w:sz w:val="28"/>
          <w:szCs w:val="28"/>
          <w:lang w:val="en-US" w:eastAsia="zh-CN"/>
        </w:rPr>
        <w:t>7月16日中午，参加在柏林经济政法大学召开的学会第三届理事会第三次会议。</w:t>
      </w:r>
    </w:p>
    <w:p>
      <w:pPr>
        <w:keepNext w:val="0"/>
        <w:keepLines w:val="0"/>
        <w:pageBreakBefore w:val="0"/>
        <w:widowControl w:val="0"/>
        <w:kinsoku/>
        <w:wordWrap/>
        <w:overflowPunct/>
        <w:topLinePunct w:val="0"/>
        <w:autoSpaceDE/>
        <w:autoSpaceDN/>
        <w:bidi w:val="0"/>
        <w:adjustRightInd/>
        <w:snapToGrid/>
        <w:spacing w:line="450" w:lineRule="exact"/>
        <w:ind w:firstLine="560"/>
        <w:jc w:val="both"/>
        <w:textAlignment w:val="auto"/>
        <w:outlineLvl w:val="9"/>
        <w:rPr>
          <w:rFonts w:hint="eastAsia" w:ascii="仿宋_GB2312" w:hAnsi="仿宋_GB2312" w:eastAsia="仿宋_GB2312" w:cs="仿宋_GB2312"/>
          <w:b w:val="0"/>
          <w:bCs/>
          <w:color w:val="333333"/>
          <w:kern w:val="0"/>
          <w:sz w:val="28"/>
          <w:szCs w:val="28"/>
          <w:lang w:val="en-US" w:eastAsia="zh-CN"/>
        </w:rPr>
      </w:pPr>
      <w:r>
        <w:rPr>
          <w:rFonts w:hint="eastAsia" w:ascii="仿宋_GB2312" w:hAnsi="仿宋_GB2312" w:eastAsia="仿宋_GB2312" w:cs="仿宋_GB2312"/>
          <w:b w:val="0"/>
          <w:bCs/>
          <w:color w:val="333333"/>
          <w:kern w:val="0"/>
          <w:sz w:val="28"/>
          <w:szCs w:val="28"/>
          <w:lang w:val="en-US" w:eastAsia="zh-CN"/>
        </w:rPr>
        <w:t>7月16日下午，出席了在柏林经济政法大学报告厅隆重举行的世界政治经济学学会第13届论坛开幕式</w:t>
      </w:r>
    </w:p>
    <w:p>
      <w:pPr>
        <w:keepNext w:val="0"/>
        <w:keepLines w:val="0"/>
        <w:pageBreakBefore w:val="0"/>
        <w:widowControl w:val="0"/>
        <w:kinsoku/>
        <w:wordWrap/>
        <w:overflowPunct/>
        <w:topLinePunct w:val="0"/>
        <w:autoSpaceDE/>
        <w:autoSpaceDN/>
        <w:bidi w:val="0"/>
        <w:adjustRightInd/>
        <w:snapToGrid/>
        <w:spacing w:line="450" w:lineRule="exact"/>
        <w:ind w:firstLine="560"/>
        <w:jc w:val="both"/>
        <w:textAlignment w:val="auto"/>
        <w:outlineLvl w:val="9"/>
        <w:rPr>
          <w:rFonts w:hint="eastAsia" w:ascii="仿宋_GB2312" w:hAnsi="仿宋_GB2312" w:eastAsia="仿宋_GB2312" w:cs="仿宋_GB2312"/>
          <w:b w:val="0"/>
          <w:bCs/>
          <w:color w:val="333333"/>
          <w:kern w:val="0"/>
          <w:sz w:val="28"/>
          <w:szCs w:val="28"/>
          <w:lang w:val="en-US" w:eastAsia="zh-CN"/>
        </w:rPr>
      </w:pPr>
      <w:r>
        <w:rPr>
          <w:rFonts w:hint="eastAsia" w:ascii="仿宋_GB2312" w:hAnsi="仿宋_GB2312" w:eastAsia="仿宋_GB2312" w:cs="仿宋_GB2312"/>
          <w:b w:val="0"/>
          <w:bCs/>
          <w:color w:val="333333"/>
          <w:kern w:val="0"/>
          <w:sz w:val="28"/>
          <w:szCs w:val="28"/>
          <w:lang w:val="en-US" w:eastAsia="zh-CN"/>
        </w:rPr>
        <w:t>7月16日晚，参加了在柏林经济政法大学召开学会第三届理事会第四次会议。</w:t>
      </w:r>
    </w:p>
    <w:p>
      <w:pPr>
        <w:keepNext w:val="0"/>
        <w:keepLines w:val="0"/>
        <w:pageBreakBefore w:val="0"/>
        <w:widowControl w:val="0"/>
        <w:kinsoku/>
        <w:wordWrap/>
        <w:overflowPunct/>
        <w:topLinePunct w:val="0"/>
        <w:autoSpaceDE/>
        <w:autoSpaceDN/>
        <w:bidi w:val="0"/>
        <w:adjustRightInd/>
        <w:snapToGrid/>
        <w:spacing w:line="450" w:lineRule="exact"/>
        <w:ind w:firstLine="560"/>
        <w:jc w:val="both"/>
        <w:textAlignment w:val="auto"/>
        <w:outlineLvl w:val="9"/>
        <w:rPr>
          <w:rFonts w:hint="eastAsia" w:ascii="仿宋_GB2312" w:hAnsi="仿宋_GB2312" w:eastAsia="仿宋_GB2312" w:cs="仿宋_GB2312"/>
          <w:b w:val="0"/>
          <w:bCs/>
          <w:color w:val="333333"/>
          <w:kern w:val="0"/>
          <w:sz w:val="28"/>
          <w:szCs w:val="28"/>
          <w:lang w:val="en-US" w:eastAsia="zh-CN"/>
        </w:rPr>
      </w:pPr>
      <w:r>
        <w:rPr>
          <w:rFonts w:hint="eastAsia" w:ascii="仿宋_GB2312" w:hAnsi="仿宋_GB2312" w:eastAsia="仿宋_GB2312" w:cs="仿宋_GB2312"/>
          <w:b w:val="0"/>
          <w:bCs/>
          <w:color w:val="333333"/>
          <w:kern w:val="0"/>
          <w:sz w:val="28"/>
          <w:szCs w:val="28"/>
          <w:lang w:val="en-US" w:eastAsia="zh-CN"/>
        </w:rPr>
        <w:t>7月17-18日，出席14次的分会研讨，并与参会专家进行学术交流。</w:t>
      </w:r>
    </w:p>
    <w:p>
      <w:pPr>
        <w:keepNext w:val="0"/>
        <w:keepLines w:val="0"/>
        <w:pageBreakBefore w:val="0"/>
        <w:widowControl w:val="0"/>
        <w:kinsoku/>
        <w:wordWrap/>
        <w:overflowPunct/>
        <w:topLinePunct w:val="0"/>
        <w:autoSpaceDE/>
        <w:autoSpaceDN/>
        <w:bidi w:val="0"/>
        <w:adjustRightInd/>
        <w:snapToGrid/>
        <w:spacing w:line="450" w:lineRule="exact"/>
        <w:ind w:firstLine="560"/>
        <w:jc w:val="both"/>
        <w:textAlignment w:val="auto"/>
        <w:outlineLvl w:val="9"/>
        <w:rPr>
          <w:rFonts w:hint="eastAsia" w:ascii="仿宋_GB2312" w:hAnsi="仿宋_GB2312" w:eastAsia="仿宋_GB2312" w:cs="仿宋_GB2312"/>
          <w:b w:val="0"/>
          <w:bCs/>
          <w:color w:val="333333"/>
          <w:kern w:val="0"/>
          <w:sz w:val="28"/>
          <w:szCs w:val="28"/>
          <w:lang w:val="en-US" w:eastAsia="zh-CN"/>
        </w:rPr>
      </w:pPr>
      <w:r>
        <w:rPr>
          <w:rFonts w:hint="eastAsia" w:ascii="仿宋_GB2312" w:hAnsi="仿宋_GB2312" w:eastAsia="仿宋_GB2312" w:cs="仿宋_GB2312"/>
          <w:b w:val="0"/>
          <w:bCs/>
          <w:color w:val="333333"/>
          <w:kern w:val="0"/>
          <w:sz w:val="28"/>
          <w:szCs w:val="28"/>
          <w:lang w:val="en-US" w:eastAsia="zh-CN"/>
        </w:rPr>
        <w:t>7月18日下午，出席主论坛闭幕式。学会会长程恩富教授致闭幕词，并宣布“21世纪的阶级、民族和国家——世界政治经济学学会第14届论坛”将于2019年7月中旬在加拿大和古巴举行。</w:t>
      </w:r>
    </w:p>
    <w:p>
      <w:pPr>
        <w:keepNext w:val="0"/>
        <w:keepLines w:val="0"/>
        <w:pageBreakBefore w:val="0"/>
        <w:widowControl w:val="0"/>
        <w:kinsoku/>
        <w:wordWrap/>
        <w:overflowPunct/>
        <w:topLinePunct w:val="0"/>
        <w:autoSpaceDE/>
        <w:autoSpaceDN/>
        <w:bidi w:val="0"/>
        <w:adjustRightInd/>
        <w:snapToGrid/>
        <w:spacing w:line="450" w:lineRule="exact"/>
        <w:ind w:firstLine="560"/>
        <w:jc w:val="both"/>
        <w:textAlignment w:val="auto"/>
        <w:outlineLvl w:val="9"/>
        <w:rPr>
          <w:rFonts w:hint="eastAsia" w:ascii="仿宋_GB2312" w:hAnsi="仿宋_GB2312" w:eastAsia="仿宋_GB2312" w:cs="仿宋_GB2312"/>
          <w:b w:val="0"/>
          <w:bCs/>
          <w:color w:val="333333"/>
          <w:kern w:val="0"/>
          <w:sz w:val="28"/>
          <w:szCs w:val="28"/>
          <w:lang w:val="en-US" w:eastAsia="zh-CN"/>
        </w:rPr>
      </w:pPr>
      <w:r>
        <w:rPr>
          <w:rFonts w:hint="eastAsia" w:ascii="仿宋_GB2312" w:hAnsi="仿宋_GB2312" w:eastAsia="仿宋_GB2312" w:cs="仿宋_GB2312"/>
          <w:b w:val="0"/>
          <w:bCs/>
          <w:color w:val="333333"/>
          <w:kern w:val="0"/>
          <w:sz w:val="28"/>
          <w:szCs w:val="28"/>
          <w:lang w:val="en-US" w:eastAsia="zh-CN"/>
        </w:rPr>
        <w:t>7月19日上午，乘车从柏林出发，来到马克思的出生地特里尔市，下午入住会议酒店，会议注册报到。</w:t>
      </w:r>
    </w:p>
    <w:p>
      <w:pPr>
        <w:keepNext w:val="0"/>
        <w:keepLines w:val="0"/>
        <w:pageBreakBefore w:val="0"/>
        <w:widowControl w:val="0"/>
        <w:kinsoku/>
        <w:wordWrap/>
        <w:overflowPunct/>
        <w:topLinePunct w:val="0"/>
        <w:autoSpaceDE/>
        <w:autoSpaceDN/>
        <w:bidi w:val="0"/>
        <w:adjustRightInd/>
        <w:snapToGrid/>
        <w:spacing w:line="450" w:lineRule="exact"/>
        <w:ind w:firstLine="560"/>
        <w:jc w:val="both"/>
        <w:textAlignment w:val="auto"/>
        <w:outlineLvl w:val="9"/>
        <w:rPr>
          <w:rFonts w:hint="eastAsia" w:ascii="仿宋_GB2312" w:hAnsi="仿宋_GB2312" w:eastAsia="仿宋_GB2312" w:cs="仿宋_GB2312"/>
          <w:b w:val="0"/>
          <w:bCs/>
          <w:color w:val="333333"/>
          <w:kern w:val="0"/>
          <w:sz w:val="28"/>
          <w:szCs w:val="28"/>
          <w:lang w:val="en-US" w:eastAsia="zh-CN"/>
        </w:rPr>
      </w:pPr>
      <w:r>
        <w:rPr>
          <w:rFonts w:hint="eastAsia" w:ascii="仿宋_GB2312" w:hAnsi="仿宋_GB2312" w:eastAsia="仿宋_GB2312" w:cs="仿宋_GB2312"/>
          <w:b w:val="0"/>
          <w:bCs/>
          <w:color w:val="333333"/>
          <w:kern w:val="0"/>
          <w:sz w:val="28"/>
          <w:szCs w:val="28"/>
          <w:lang w:val="en-US" w:eastAsia="zh-CN"/>
        </w:rPr>
        <w:t>7月20日，参加了在马克思家乡特里尔的马克思故居召开的世界政治经济学学会第13届论坛特里尔分论坛，进一步了解了马克思的生平事迹，并深刻体会到马克思的思想对世界社会主义运动的重大影响。</w:t>
      </w:r>
    </w:p>
    <w:p>
      <w:pPr>
        <w:keepNext w:val="0"/>
        <w:keepLines w:val="0"/>
        <w:pageBreakBefore w:val="0"/>
        <w:widowControl w:val="0"/>
        <w:kinsoku/>
        <w:wordWrap/>
        <w:overflowPunct/>
        <w:topLinePunct w:val="0"/>
        <w:autoSpaceDE/>
        <w:autoSpaceDN/>
        <w:bidi w:val="0"/>
        <w:adjustRightInd/>
        <w:snapToGrid/>
        <w:spacing w:line="450" w:lineRule="exact"/>
        <w:ind w:firstLine="560"/>
        <w:jc w:val="both"/>
        <w:textAlignment w:val="auto"/>
        <w:outlineLvl w:val="9"/>
        <w:rPr>
          <w:rFonts w:hint="eastAsia" w:ascii="仿宋_GB2312" w:hAnsi="仿宋_GB2312" w:eastAsia="仿宋_GB2312" w:cs="仿宋_GB2312"/>
          <w:b w:val="0"/>
          <w:bCs/>
          <w:color w:val="333333"/>
          <w:kern w:val="0"/>
          <w:sz w:val="28"/>
          <w:szCs w:val="28"/>
          <w:lang w:val="en-US" w:eastAsia="zh-CN"/>
        </w:rPr>
      </w:pPr>
      <w:r>
        <w:rPr>
          <w:rFonts w:hint="eastAsia" w:ascii="仿宋_GB2312" w:hAnsi="仿宋_GB2312" w:eastAsia="仿宋_GB2312" w:cs="仿宋_GB2312"/>
          <w:b w:val="0"/>
          <w:bCs/>
          <w:color w:val="333333"/>
          <w:kern w:val="0"/>
          <w:sz w:val="28"/>
          <w:szCs w:val="28"/>
          <w:lang w:val="en-US" w:eastAsia="zh-CN"/>
        </w:rPr>
        <w:t>7月21日上午，乘车从特里尔出发，来到奥地利首都维也纳，晚上入住会议酒店，会议注册报到。</w:t>
      </w:r>
    </w:p>
    <w:p>
      <w:pPr>
        <w:keepNext w:val="0"/>
        <w:keepLines w:val="0"/>
        <w:pageBreakBefore w:val="0"/>
        <w:widowControl w:val="0"/>
        <w:kinsoku/>
        <w:wordWrap/>
        <w:overflowPunct/>
        <w:topLinePunct w:val="0"/>
        <w:autoSpaceDE/>
        <w:autoSpaceDN/>
        <w:bidi w:val="0"/>
        <w:adjustRightInd/>
        <w:snapToGrid/>
        <w:spacing w:line="450" w:lineRule="exact"/>
        <w:ind w:firstLine="560"/>
        <w:jc w:val="both"/>
        <w:textAlignment w:val="auto"/>
        <w:outlineLvl w:val="9"/>
        <w:rPr>
          <w:rFonts w:hint="eastAsia" w:ascii="仿宋_GB2312" w:hAnsi="仿宋_GB2312" w:eastAsia="仿宋_GB2312" w:cs="仿宋_GB2312"/>
          <w:b w:val="0"/>
          <w:bCs/>
          <w:color w:val="333333"/>
          <w:kern w:val="0"/>
          <w:sz w:val="28"/>
          <w:szCs w:val="28"/>
          <w:lang w:val="en-US" w:eastAsia="zh-CN"/>
        </w:rPr>
      </w:pPr>
      <w:r>
        <w:rPr>
          <w:rFonts w:hint="eastAsia" w:ascii="仿宋_GB2312" w:hAnsi="仿宋_GB2312" w:eastAsia="仿宋_GB2312" w:cs="仿宋_GB2312"/>
          <w:b w:val="0"/>
          <w:bCs/>
          <w:color w:val="333333"/>
          <w:kern w:val="0"/>
          <w:sz w:val="28"/>
          <w:szCs w:val="28"/>
          <w:lang w:val="en-US" w:eastAsia="zh-CN"/>
        </w:rPr>
        <w:t>7月22-23日，出席由世界政治经济学学会与奥地利维也纳大学、奥地利转型组织、欧洲中国研究会共同主办的世界政治经济学学会第13届论坛奥地利分论坛。会议期间，会议组织参会代表到位于维也纳市中心的卡尔·马克思大院及马克思画报展进行了现场学习，了解了上世纪30-40年代维也纳工人的社区生活情况，以及马克思对奥地利社会主义运动的影响。</w:t>
      </w:r>
    </w:p>
    <w:p>
      <w:pPr>
        <w:keepNext w:val="0"/>
        <w:keepLines w:val="0"/>
        <w:pageBreakBefore w:val="0"/>
        <w:widowControl w:val="0"/>
        <w:kinsoku/>
        <w:wordWrap/>
        <w:overflowPunct/>
        <w:topLinePunct w:val="0"/>
        <w:autoSpaceDE/>
        <w:autoSpaceDN/>
        <w:bidi w:val="0"/>
        <w:adjustRightInd/>
        <w:snapToGrid/>
        <w:spacing w:line="450" w:lineRule="exact"/>
        <w:ind w:firstLine="560"/>
        <w:jc w:val="both"/>
        <w:textAlignment w:val="auto"/>
        <w:outlineLvl w:val="9"/>
        <w:rPr>
          <w:rFonts w:hint="eastAsia" w:ascii="仿宋_GB2312" w:hAnsi="仿宋_GB2312" w:eastAsia="仿宋_GB2312" w:cs="仿宋_GB2312"/>
          <w:b w:val="0"/>
          <w:bCs/>
          <w:color w:val="333333"/>
          <w:kern w:val="0"/>
          <w:sz w:val="28"/>
          <w:szCs w:val="28"/>
          <w:lang w:val="en-US" w:eastAsia="zh-CN"/>
        </w:rPr>
      </w:pPr>
      <w:r>
        <w:rPr>
          <w:rFonts w:hint="eastAsia" w:ascii="仿宋_GB2312" w:hAnsi="仿宋_GB2312" w:eastAsia="仿宋_GB2312" w:cs="仿宋_GB2312"/>
          <w:b w:val="0"/>
          <w:bCs/>
          <w:color w:val="333333"/>
          <w:kern w:val="0"/>
          <w:sz w:val="28"/>
          <w:szCs w:val="28"/>
          <w:lang w:val="en-US" w:eastAsia="zh-CN"/>
        </w:rPr>
        <w:t>7月24日凌晨，乘飞机从维也纳出发，经莫斯科转机返回，24日晚抵达福州，为期10天的纪念马克思诞辰200周年国际学术之行圆满结束。</w:t>
      </w:r>
    </w:p>
    <w:p>
      <w:pPr>
        <w:keepNext w:val="0"/>
        <w:keepLines w:val="0"/>
        <w:pageBreakBefore w:val="0"/>
        <w:kinsoku/>
        <w:wordWrap/>
        <w:overflowPunct/>
        <w:topLinePunct w:val="0"/>
        <w:autoSpaceDE/>
        <w:autoSpaceDN/>
        <w:bidi w:val="0"/>
        <w:adjustRightInd/>
        <w:snapToGrid/>
        <w:spacing w:line="450" w:lineRule="exact"/>
        <w:ind w:firstLine="640" w:firstLineChars="200"/>
        <w:jc w:val="both"/>
        <w:textAlignment w:val="auto"/>
        <w:rPr>
          <w:rFonts w:hint="eastAsia" w:ascii="黑体" w:hAnsi="黑体" w:eastAsia="黑体"/>
          <w:color w:val="2B2B2B"/>
          <w:sz w:val="32"/>
          <w:szCs w:val="32"/>
          <w:shd w:val="clear" w:color="auto" w:fill="FFFFFF"/>
        </w:rPr>
      </w:pPr>
      <w:r>
        <w:rPr>
          <w:rFonts w:hint="eastAsia" w:ascii="黑体" w:hAnsi="黑体" w:eastAsia="黑体"/>
          <w:color w:val="2B2B2B"/>
          <w:sz w:val="32"/>
          <w:szCs w:val="32"/>
          <w:shd w:val="clear" w:color="auto" w:fill="FFFFFF"/>
        </w:rPr>
        <w:t>二、主要的收获和体会</w:t>
      </w:r>
    </w:p>
    <w:p>
      <w:pPr>
        <w:keepNext w:val="0"/>
        <w:keepLines w:val="0"/>
        <w:pageBreakBefore w:val="0"/>
        <w:widowControl w:val="0"/>
        <w:kinsoku/>
        <w:wordWrap/>
        <w:overflowPunct/>
        <w:topLinePunct w:val="0"/>
        <w:autoSpaceDE/>
        <w:autoSpaceDN/>
        <w:bidi w:val="0"/>
        <w:adjustRightInd/>
        <w:snapToGrid/>
        <w:spacing w:line="450" w:lineRule="exact"/>
        <w:ind w:firstLine="560"/>
        <w:jc w:val="both"/>
        <w:textAlignment w:val="auto"/>
        <w:outlineLvl w:val="9"/>
        <w:rPr>
          <w:rFonts w:hint="eastAsia" w:ascii="仿宋_GB2312" w:hAnsi="仿宋_GB2312" w:eastAsia="仿宋_GB2312" w:cs="仿宋_GB2312"/>
          <w:b w:val="0"/>
          <w:bCs/>
          <w:color w:val="333333"/>
          <w:kern w:val="0"/>
          <w:sz w:val="28"/>
          <w:szCs w:val="28"/>
          <w:lang w:val="en-US" w:eastAsia="zh-CN"/>
        </w:rPr>
      </w:pPr>
      <w:r>
        <w:rPr>
          <w:rFonts w:hint="eastAsia" w:ascii="仿宋_GB2312" w:hAnsi="仿宋_GB2312" w:eastAsia="仿宋_GB2312" w:cs="仿宋_GB2312"/>
          <w:b w:val="0"/>
          <w:bCs/>
          <w:color w:val="333333"/>
          <w:kern w:val="0"/>
          <w:sz w:val="28"/>
          <w:szCs w:val="28"/>
          <w:lang w:val="en-US" w:eastAsia="zh-CN"/>
        </w:rPr>
        <w:t>1.此次参加国际研讨会，深交了一些来自各国的学术友人，便于日后进一步的国际学术交流。由于双方是同行, 有共同语言和众多感兴趣的话题，因此在交流过程中相互探讨的问题有一定深度, 彼此之间易于理解。</w:t>
      </w:r>
    </w:p>
    <w:p>
      <w:pPr>
        <w:keepNext w:val="0"/>
        <w:keepLines w:val="0"/>
        <w:pageBreakBefore w:val="0"/>
        <w:widowControl w:val="0"/>
        <w:kinsoku/>
        <w:wordWrap/>
        <w:overflowPunct/>
        <w:topLinePunct w:val="0"/>
        <w:autoSpaceDE/>
        <w:autoSpaceDN/>
        <w:bidi w:val="0"/>
        <w:adjustRightInd/>
        <w:snapToGrid/>
        <w:spacing w:line="450" w:lineRule="exact"/>
        <w:ind w:firstLine="560"/>
        <w:jc w:val="both"/>
        <w:textAlignment w:val="auto"/>
        <w:outlineLvl w:val="9"/>
        <w:rPr>
          <w:rFonts w:hint="eastAsia" w:ascii="仿宋_GB2312" w:hAnsi="仿宋_GB2312" w:eastAsia="仿宋_GB2312" w:cs="仿宋_GB2312"/>
          <w:b w:val="0"/>
          <w:bCs/>
          <w:color w:val="333333"/>
          <w:kern w:val="0"/>
          <w:sz w:val="28"/>
          <w:szCs w:val="28"/>
          <w:lang w:val="en-US" w:eastAsia="zh-CN"/>
        </w:rPr>
      </w:pPr>
      <w:r>
        <w:rPr>
          <w:rFonts w:hint="eastAsia" w:ascii="仿宋_GB2312" w:hAnsi="仿宋_GB2312" w:eastAsia="仿宋_GB2312" w:cs="仿宋_GB2312"/>
          <w:b w:val="0"/>
          <w:bCs/>
          <w:color w:val="333333"/>
          <w:kern w:val="0"/>
          <w:sz w:val="28"/>
          <w:szCs w:val="28"/>
          <w:lang w:val="en-US" w:eastAsia="zh-CN"/>
        </w:rPr>
        <w:t>2.此次参加国际研讨会，与会学者就十九大后的中国如何影响世界发展进程、中国实现社会主义现代化目标所面临的机遇与挑战等议题进行了充分研讨，进一步加深了对马克思主义的理解。</w:t>
      </w:r>
    </w:p>
    <w:p>
      <w:pPr>
        <w:keepNext w:val="0"/>
        <w:keepLines w:val="0"/>
        <w:pageBreakBefore w:val="0"/>
        <w:widowControl w:val="0"/>
        <w:kinsoku/>
        <w:wordWrap/>
        <w:overflowPunct/>
        <w:topLinePunct w:val="0"/>
        <w:autoSpaceDE/>
        <w:autoSpaceDN/>
        <w:bidi w:val="0"/>
        <w:adjustRightInd/>
        <w:snapToGrid/>
        <w:spacing w:line="450" w:lineRule="exact"/>
        <w:ind w:firstLine="560"/>
        <w:jc w:val="both"/>
        <w:textAlignment w:val="auto"/>
        <w:outlineLvl w:val="9"/>
        <w:rPr>
          <w:rFonts w:hint="eastAsia" w:ascii="仿宋_GB2312" w:hAnsi="仿宋_GB2312" w:eastAsia="仿宋_GB2312" w:cs="仿宋_GB2312"/>
          <w:b w:val="0"/>
          <w:bCs/>
          <w:color w:val="333333"/>
          <w:kern w:val="0"/>
          <w:sz w:val="28"/>
          <w:szCs w:val="28"/>
          <w:lang w:val="en-US" w:eastAsia="zh-CN"/>
        </w:rPr>
      </w:pPr>
      <w:r>
        <w:rPr>
          <w:rFonts w:hint="eastAsia" w:ascii="仿宋_GB2312" w:hAnsi="仿宋_GB2312" w:eastAsia="仿宋_GB2312" w:cs="仿宋_GB2312"/>
          <w:b w:val="0"/>
          <w:bCs/>
          <w:color w:val="333333"/>
          <w:kern w:val="0"/>
          <w:sz w:val="28"/>
          <w:szCs w:val="28"/>
          <w:lang w:val="en-US" w:eastAsia="zh-CN"/>
        </w:rPr>
        <w:t>3.此次参加国际研讨会，不仅重温了二战的历史，而且参观了马克思的母校洪堡大学了解了马克思的求学经历，搜集到了今后教学和研究工作所需的许多第一手重要资料。</w:t>
      </w:r>
    </w:p>
    <w:p>
      <w:pPr>
        <w:keepNext w:val="0"/>
        <w:keepLines w:val="0"/>
        <w:pageBreakBefore w:val="0"/>
        <w:widowControl w:val="0"/>
        <w:kinsoku/>
        <w:wordWrap/>
        <w:overflowPunct/>
        <w:topLinePunct w:val="0"/>
        <w:autoSpaceDE/>
        <w:autoSpaceDN/>
        <w:bidi w:val="0"/>
        <w:adjustRightInd/>
        <w:snapToGrid/>
        <w:spacing w:line="450" w:lineRule="exact"/>
        <w:ind w:firstLine="560"/>
        <w:jc w:val="both"/>
        <w:textAlignment w:val="auto"/>
        <w:outlineLvl w:val="9"/>
        <w:rPr>
          <w:rFonts w:hint="eastAsia" w:ascii="仿宋_GB2312" w:hAnsi="仿宋_GB2312" w:eastAsia="仿宋_GB2312" w:cs="仿宋_GB2312"/>
          <w:b w:val="0"/>
          <w:bCs/>
          <w:color w:val="333333"/>
          <w:kern w:val="0"/>
          <w:sz w:val="28"/>
          <w:szCs w:val="28"/>
          <w:lang w:val="en-US" w:eastAsia="zh-CN"/>
        </w:rPr>
      </w:pPr>
      <w:r>
        <w:rPr>
          <w:rFonts w:hint="eastAsia" w:ascii="仿宋_GB2312" w:hAnsi="仿宋_GB2312" w:eastAsia="仿宋_GB2312" w:cs="仿宋_GB2312"/>
          <w:b w:val="0"/>
          <w:bCs/>
          <w:color w:val="333333"/>
          <w:kern w:val="0"/>
          <w:sz w:val="28"/>
          <w:szCs w:val="28"/>
          <w:lang w:val="en-US" w:eastAsia="zh-CN"/>
        </w:rPr>
        <w:t>4.此次参加国际研讨会，不仅学到了许多专业相关的知识与技术，也进一步锻炼了英语口语，</w:t>
      </w:r>
      <w:r>
        <w:rPr>
          <w:rFonts w:hint="eastAsia" w:ascii="仿宋_GB2312" w:hAnsi="仿宋_GB2312" w:eastAsia="仿宋_GB2312" w:cs="仿宋_GB2312"/>
          <w:color w:val="333333"/>
          <w:kern w:val="0"/>
          <w:sz w:val="28"/>
          <w:szCs w:val="28"/>
        </w:rPr>
        <w:t>有利于今后与国际学者进行零距离的学术研讨。</w:t>
      </w:r>
    </w:p>
    <w:p>
      <w:pPr>
        <w:keepNext w:val="0"/>
        <w:keepLines w:val="0"/>
        <w:pageBreakBefore w:val="0"/>
        <w:kinsoku/>
        <w:wordWrap/>
        <w:overflowPunct/>
        <w:topLinePunct w:val="0"/>
        <w:autoSpaceDE/>
        <w:autoSpaceDN/>
        <w:bidi w:val="0"/>
        <w:adjustRightInd/>
        <w:snapToGrid/>
        <w:spacing w:line="450" w:lineRule="exact"/>
        <w:ind w:firstLine="640" w:firstLineChars="200"/>
        <w:jc w:val="both"/>
        <w:textAlignment w:val="auto"/>
        <w:rPr>
          <w:rFonts w:hint="eastAsia" w:ascii="黑体" w:hAnsi="黑体" w:eastAsia="黑体"/>
          <w:color w:val="2B2B2B"/>
          <w:sz w:val="32"/>
          <w:szCs w:val="32"/>
          <w:shd w:val="clear" w:color="auto" w:fill="FFFFFF"/>
        </w:rPr>
      </w:pPr>
      <w:r>
        <w:rPr>
          <w:rFonts w:hint="eastAsia" w:ascii="黑体" w:hAnsi="黑体" w:eastAsia="黑体"/>
          <w:color w:val="2B2B2B"/>
          <w:sz w:val="32"/>
          <w:szCs w:val="32"/>
          <w:shd w:val="clear" w:color="auto" w:fill="FFFFFF"/>
        </w:rPr>
        <w:t>三、思考和建议</w:t>
      </w:r>
    </w:p>
    <w:p>
      <w:pPr>
        <w:keepNext w:val="0"/>
        <w:keepLines w:val="0"/>
        <w:pageBreakBefore w:val="0"/>
        <w:widowControl w:val="0"/>
        <w:kinsoku/>
        <w:wordWrap/>
        <w:overflowPunct/>
        <w:topLinePunct w:val="0"/>
        <w:autoSpaceDE/>
        <w:autoSpaceDN/>
        <w:bidi w:val="0"/>
        <w:adjustRightInd/>
        <w:snapToGrid/>
        <w:spacing w:line="450" w:lineRule="exact"/>
        <w:ind w:firstLine="560"/>
        <w:jc w:val="both"/>
        <w:textAlignment w:val="auto"/>
        <w:outlineLvl w:val="9"/>
        <w:rPr>
          <w:rFonts w:hint="eastAsia" w:ascii="仿宋_GB2312" w:hAnsi="仿宋_GB2312" w:eastAsia="仿宋_GB2312" w:cs="仿宋_GB2312"/>
          <w:b w:val="0"/>
          <w:bCs/>
          <w:color w:val="333333"/>
          <w:kern w:val="0"/>
          <w:sz w:val="28"/>
          <w:szCs w:val="28"/>
          <w:lang w:val="en-US" w:eastAsia="zh-CN"/>
        </w:rPr>
      </w:pPr>
      <w:r>
        <w:rPr>
          <w:rFonts w:hint="eastAsia" w:ascii="仿宋_GB2312" w:hAnsi="仿宋_GB2312" w:eastAsia="仿宋_GB2312" w:cs="仿宋_GB2312"/>
          <w:b w:val="0"/>
          <w:bCs/>
          <w:color w:val="333333"/>
          <w:kern w:val="0"/>
          <w:sz w:val="28"/>
          <w:szCs w:val="28"/>
          <w:lang w:val="en-US" w:eastAsia="zh-CN"/>
        </w:rPr>
        <w:t>在我们国家倡导“一带一路”鼓励企业“走出去”的今天，我们学校也要抓住这一良机,争取在学术交流方面有所作为, 以扩大本校在国际社会中的影响。作为学者也应该主动寻求各种途径走出去，在国际学术舞台上与各国学者进行更多的学术交流，以实现理论的突破和创新！</w:t>
      </w:r>
    </w:p>
    <w:p>
      <w:pPr>
        <w:keepNext w:val="0"/>
        <w:keepLines w:val="0"/>
        <w:pageBreakBefore w:val="0"/>
        <w:widowControl w:val="0"/>
        <w:kinsoku/>
        <w:wordWrap/>
        <w:overflowPunct/>
        <w:topLinePunct w:val="0"/>
        <w:autoSpaceDE/>
        <w:autoSpaceDN/>
        <w:bidi w:val="0"/>
        <w:adjustRightInd/>
        <w:snapToGrid/>
        <w:spacing w:line="440" w:lineRule="exact"/>
        <w:ind w:firstLine="560"/>
        <w:jc w:val="both"/>
        <w:textAlignment w:val="auto"/>
        <w:outlineLvl w:val="9"/>
        <w:rPr>
          <w:rFonts w:hint="eastAsia" w:ascii="仿宋_GB2312" w:hAnsi="仿宋_GB2312" w:eastAsia="仿宋_GB2312" w:cs="仿宋_GB2312"/>
          <w:b w:val="0"/>
          <w:bCs/>
          <w:color w:val="333333"/>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D4F79"/>
    <w:rsid w:val="2DA214D0"/>
    <w:rsid w:val="3ACF02D6"/>
    <w:rsid w:val="412D4F79"/>
    <w:rsid w:val="479D3A4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2018-07-27T08:55:00Z</dcterms:created>
  <dc:creator>沙漏1416657387</dc:creator>
  <cp:lastModifiedBy>HP</cp:lastModifiedBy>
  <cp:lastPrinted>2018-11-13T02:50:00Z</cp:lastPrinted>
  <dcterms:modified xsi:type="dcterms:W3CDTF">2018-11-15T03:52:09Z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